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D0" w:rsidRPr="007F3271" w:rsidRDefault="00C678D0" w:rsidP="00C678D0">
      <w:pPr>
        <w:spacing w:line="254" w:lineRule="auto"/>
        <w:ind w:left="60"/>
        <w:rPr>
          <w:b/>
          <w:sz w:val="22"/>
          <w:szCs w:val="22"/>
        </w:rPr>
      </w:pPr>
    </w:p>
    <w:p w:rsidR="00C678D0" w:rsidRPr="007F3271" w:rsidRDefault="00C678D0" w:rsidP="00C678D0">
      <w:pPr>
        <w:spacing w:line="254" w:lineRule="auto"/>
        <w:ind w:left="60"/>
        <w:rPr>
          <w:b/>
          <w:sz w:val="22"/>
          <w:szCs w:val="22"/>
          <w:lang w:val="sr-Latn-CS"/>
        </w:rPr>
      </w:pPr>
    </w:p>
    <w:p w:rsidR="00C678D0" w:rsidRPr="007F3271" w:rsidRDefault="00C678D0" w:rsidP="00C678D0">
      <w:pPr>
        <w:spacing w:line="254" w:lineRule="auto"/>
        <w:ind w:left="60"/>
        <w:rPr>
          <w:b/>
          <w:sz w:val="22"/>
          <w:szCs w:val="22"/>
          <w:lang w:val="sr-Cyrl-CS"/>
        </w:rPr>
      </w:pPr>
      <w:r w:rsidRPr="007F3271">
        <w:rPr>
          <w:b/>
          <w:sz w:val="22"/>
          <w:szCs w:val="22"/>
          <w:lang w:val="sr-Cyrl-CS"/>
        </w:rPr>
        <w:t>Opšta bolnica Pirot</w:t>
      </w:r>
    </w:p>
    <w:p w:rsidR="00C678D0" w:rsidRPr="00E77596" w:rsidRDefault="00C678D0" w:rsidP="00C678D0">
      <w:pPr>
        <w:spacing w:line="254" w:lineRule="auto"/>
        <w:ind w:left="60"/>
        <w:rPr>
          <w:b/>
          <w:sz w:val="22"/>
          <w:szCs w:val="22"/>
          <w:lang w:val="sr-Latn-RS"/>
        </w:rPr>
      </w:pPr>
      <w:r w:rsidRPr="007F3271">
        <w:rPr>
          <w:b/>
          <w:sz w:val="22"/>
          <w:szCs w:val="22"/>
          <w:lang w:val="sr-Cyrl-CS"/>
        </w:rPr>
        <w:t xml:space="preserve">Broj: </w:t>
      </w:r>
      <w:r w:rsidR="00B03570">
        <w:rPr>
          <w:b/>
          <w:sz w:val="22"/>
          <w:szCs w:val="22"/>
          <w:lang w:val="sr-Latn-RS"/>
        </w:rPr>
        <w:t>05-74/1</w:t>
      </w:r>
      <w:bookmarkStart w:id="0" w:name="_GoBack"/>
      <w:bookmarkEnd w:id="0"/>
    </w:p>
    <w:p w:rsidR="00C678D0" w:rsidRPr="007F3271" w:rsidRDefault="009C0332" w:rsidP="00C678D0">
      <w:pPr>
        <w:spacing w:line="254" w:lineRule="auto"/>
        <w:ind w:left="60"/>
        <w:rPr>
          <w:b/>
          <w:sz w:val="22"/>
          <w:szCs w:val="22"/>
        </w:rPr>
      </w:pPr>
      <w:r>
        <w:rPr>
          <w:b/>
          <w:sz w:val="22"/>
          <w:szCs w:val="22"/>
        </w:rPr>
        <w:t>17.03.2022. godine</w:t>
      </w:r>
    </w:p>
    <w:p w:rsidR="00C678D0" w:rsidRPr="007F3271" w:rsidRDefault="00C678D0" w:rsidP="00C678D0">
      <w:pPr>
        <w:spacing w:line="254" w:lineRule="auto"/>
        <w:ind w:left="60"/>
        <w:rPr>
          <w:b/>
          <w:sz w:val="22"/>
          <w:szCs w:val="22"/>
          <w:lang w:val="sr-Cyrl-CS"/>
        </w:rPr>
      </w:pPr>
      <w:r w:rsidRPr="007F3271">
        <w:rPr>
          <w:b/>
          <w:sz w:val="22"/>
          <w:szCs w:val="22"/>
          <w:lang w:val="sr-Cyrl-CS"/>
        </w:rPr>
        <w:t>P I R O T</w:t>
      </w:r>
    </w:p>
    <w:p w:rsidR="00C678D0" w:rsidRPr="007F3271" w:rsidRDefault="00C678D0" w:rsidP="00C678D0">
      <w:pPr>
        <w:ind w:firstLine="720"/>
        <w:rPr>
          <w:sz w:val="22"/>
          <w:szCs w:val="22"/>
          <w:lang w:val="sr-Latn-CS"/>
        </w:rPr>
      </w:pPr>
    </w:p>
    <w:p w:rsidR="00C678D0" w:rsidRPr="007F3271" w:rsidRDefault="00C678D0" w:rsidP="00C678D0">
      <w:pPr>
        <w:rPr>
          <w:b/>
          <w:sz w:val="22"/>
          <w:szCs w:val="22"/>
        </w:rPr>
      </w:pPr>
    </w:p>
    <w:p w:rsidR="009C0332" w:rsidRPr="007E601D" w:rsidRDefault="009C0332" w:rsidP="009C0332">
      <w:pPr>
        <w:rPr>
          <w:rFonts w:ascii="Arial" w:hAnsi="Arial" w:cs="Arial"/>
          <w:b/>
          <w:sz w:val="22"/>
          <w:szCs w:val="22"/>
        </w:rPr>
      </w:pPr>
    </w:p>
    <w:p w:rsidR="009C0332" w:rsidRPr="007E601D" w:rsidRDefault="009C0332" w:rsidP="009C0332">
      <w:pPr>
        <w:jc w:val="center"/>
        <w:rPr>
          <w:rFonts w:ascii="Arial" w:hAnsi="Arial" w:cs="Arial"/>
          <w:b/>
          <w:sz w:val="22"/>
          <w:szCs w:val="22"/>
        </w:rPr>
      </w:pPr>
      <w:r w:rsidRPr="007E601D">
        <w:rPr>
          <w:rFonts w:ascii="Arial" w:hAnsi="Arial" w:cs="Arial"/>
          <w:b/>
          <w:sz w:val="22"/>
          <w:szCs w:val="22"/>
        </w:rPr>
        <w:t>POZIV ZA PODNOŠENJE PONUDA</w:t>
      </w:r>
    </w:p>
    <w:p w:rsidR="009C0332" w:rsidRPr="007E601D" w:rsidRDefault="009C0332" w:rsidP="009C0332">
      <w:pPr>
        <w:jc w:val="center"/>
        <w:rPr>
          <w:rFonts w:ascii="Arial" w:hAnsi="Arial" w:cs="Arial"/>
          <w:b/>
          <w:sz w:val="22"/>
          <w:szCs w:val="22"/>
        </w:rPr>
      </w:pPr>
      <w:r w:rsidRPr="007E601D">
        <w:rPr>
          <w:rFonts w:ascii="Arial" w:hAnsi="Arial" w:cs="Arial"/>
          <w:b/>
          <w:sz w:val="22"/>
          <w:szCs w:val="22"/>
        </w:rPr>
        <w:t>postupak  nabavke  u skladu sa  čl. 27. Zakona o javnim nabavkama</w:t>
      </w:r>
    </w:p>
    <w:p w:rsidR="009C0332" w:rsidRPr="007E601D" w:rsidRDefault="009C0332" w:rsidP="009C033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E601D">
        <w:rPr>
          <w:rFonts w:ascii="Arial" w:hAnsi="Arial" w:cs="Arial"/>
          <w:b/>
          <w:sz w:val="22"/>
          <w:szCs w:val="22"/>
        </w:rPr>
        <w:t>(„Sl. glasnik RS” br. 91/2019 u dalјem tekstu: Zakon)</w:t>
      </w:r>
    </w:p>
    <w:p w:rsidR="009C0332" w:rsidRPr="007E601D" w:rsidRDefault="009C0332" w:rsidP="009C0332">
      <w:pPr>
        <w:jc w:val="center"/>
        <w:rPr>
          <w:rFonts w:ascii="Arial" w:hAnsi="Arial" w:cs="Arial"/>
          <w:b/>
          <w:sz w:val="22"/>
          <w:szCs w:val="22"/>
        </w:rPr>
      </w:pPr>
      <w:r w:rsidRPr="007E601D">
        <w:rPr>
          <w:rFonts w:ascii="Arial" w:hAnsi="Arial" w:cs="Arial"/>
          <w:b/>
          <w:sz w:val="22"/>
          <w:szCs w:val="22"/>
        </w:rPr>
        <w:t xml:space="preserve">nabavka dobra, </w:t>
      </w:r>
      <w:r>
        <w:rPr>
          <w:rFonts w:ascii="Arial" w:hAnsi="Arial" w:cs="Arial"/>
          <w:b/>
          <w:sz w:val="22"/>
          <w:szCs w:val="22"/>
        </w:rPr>
        <w:t xml:space="preserve">Inventar za vešeraj </w:t>
      </w:r>
      <w:r w:rsidRPr="007E601D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 xml:space="preserve">kolica za veš, </w:t>
      </w:r>
      <w:r w:rsidRPr="007E601D">
        <w:rPr>
          <w:rFonts w:ascii="Arial" w:hAnsi="Arial" w:cs="Arial"/>
          <w:b/>
          <w:sz w:val="22"/>
          <w:szCs w:val="22"/>
        </w:rPr>
        <w:t>za potrebe Opšte bolnice Pirot</w:t>
      </w:r>
    </w:p>
    <w:p w:rsidR="009C0332" w:rsidRPr="007E601D" w:rsidRDefault="009C0332" w:rsidP="009C0332">
      <w:pPr>
        <w:jc w:val="center"/>
        <w:rPr>
          <w:rFonts w:ascii="Arial" w:hAnsi="Arial" w:cs="Arial"/>
          <w:b/>
          <w:sz w:val="22"/>
          <w:szCs w:val="22"/>
        </w:rPr>
      </w:pPr>
    </w:p>
    <w:p w:rsidR="009C0332" w:rsidRPr="007E601D" w:rsidRDefault="009C0332" w:rsidP="009C0332">
      <w:pPr>
        <w:rPr>
          <w:rFonts w:ascii="Arial" w:hAnsi="Arial" w:cs="Arial"/>
          <w:b/>
          <w:sz w:val="22"/>
          <w:szCs w:val="22"/>
        </w:rPr>
      </w:pPr>
      <w:r w:rsidRPr="007E601D">
        <w:rPr>
          <w:rFonts w:ascii="Arial" w:hAnsi="Arial" w:cs="Arial"/>
          <w:b/>
          <w:sz w:val="22"/>
          <w:szCs w:val="22"/>
        </w:rPr>
        <w:t xml:space="preserve">Naručilac:Opšta bolnica Pirot, </w:t>
      </w:r>
    </w:p>
    <w:p w:rsidR="009C0332" w:rsidRPr="007E601D" w:rsidRDefault="009C0332" w:rsidP="009C0332">
      <w:pPr>
        <w:rPr>
          <w:rFonts w:ascii="Arial" w:hAnsi="Arial" w:cs="Arial"/>
          <w:b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Adresa:Vojvode Momčila bb, 18300 Pirot</w:t>
      </w:r>
    </w:p>
    <w:p w:rsidR="009C0332" w:rsidRPr="007E601D" w:rsidRDefault="009C0332" w:rsidP="009C0332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 xml:space="preserve">Internet adresa: </w:t>
      </w:r>
      <w:hyperlink r:id="rId8" w:history="1">
        <w:r w:rsidRPr="007E601D">
          <w:rPr>
            <w:rStyle w:val="Hyperlink"/>
            <w:rFonts w:ascii="Arial" w:hAnsi="Arial" w:cs="Arial"/>
            <w:sz w:val="22"/>
            <w:szCs w:val="22"/>
            <w:lang w:val="fr-FR"/>
          </w:rPr>
          <w:t>javne.nabavke@pibolnica.rs</w:t>
        </w:r>
      </w:hyperlink>
    </w:p>
    <w:p w:rsidR="009C0332" w:rsidRPr="007E601D" w:rsidRDefault="009C0332" w:rsidP="009C0332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7E601D">
        <w:rPr>
          <w:rFonts w:ascii="Arial" w:hAnsi="Arial" w:cs="Arial"/>
          <w:sz w:val="22"/>
          <w:szCs w:val="22"/>
        </w:rPr>
        <w:t>Zvanični sajt</w:t>
      </w:r>
      <w:r w:rsidRPr="007E601D">
        <w:rPr>
          <w:rStyle w:val="Hyperlink"/>
          <w:rFonts w:ascii="Arial" w:hAnsi="Arial" w:cs="Arial"/>
          <w:sz w:val="22"/>
          <w:szCs w:val="22"/>
        </w:rPr>
        <w:t xml:space="preserve">: </w:t>
      </w:r>
      <w:hyperlink r:id="rId9" w:history="1">
        <w:r w:rsidRPr="007E601D">
          <w:rPr>
            <w:rStyle w:val="Hyperlink"/>
            <w:rFonts w:ascii="Arial" w:hAnsi="Arial" w:cs="Arial"/>
            <w:sz w:val="22"/>
            <w:szCs w:val="22"/>
          </w:rPr>
          <w:t>www.pibolnica.rs</w:t>
        </w:r>
      </w:hyperlink>
    </w:p>
    <w:p w:rsidR="009C0332" w:rsidRPr="007E601D" w:rsidRDefault="009C0332" w:rsidP="009C0332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 xml:space="preserve">Registarski broj: 6168651974   </w:t>
      </w:r>
    </w:p>
    <w:p w:rsidR="009C0332" w:rsidRPr="007E601D" w:rsidRDefault="009C0332" w:rsidP="009C0332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Matični broj:17817787</w:t>
      </w:r>
    </w:p>
    <w:p w:rsidR="009C0332" w:rsidRPr="007E601D" w:rsidRDefault="009C0332" w:rsidP="009C0332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Evidencija u sistemu PDV-a: 633837589</w:t>
      </w:r>
    </w:p>
    <w:p w:rsidR="009C0332" w:rsidRPr="007E601D" w:rsidRDefault="009C0332" w:rsidP="009C0332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Šifra delatnosti:8610</w:t>
      </w:r>
    </w:p>
    <w:p w:rsidR="009C0332" w:rsidRPr="007E601D" w:rsidRDefault="009C0332" w:rsidP="009C0332">
      <w:pPr>
        <w:rPr>
          <w:rFonts w:ascii="Arial" w:hAnsi="Arial" w:cs="Arial"/>
          <w:sz w:val="22"/>
          <w:szCs w:val="22"/>
          <w:lang w:val="sr-Latn-CS"/>
        </w:rPr>
      </w:pPr>
      <w:r w:rsidRPr="007E601D">
        <w:rPr>
          <w:rFonts w:ascii="Arial" w:hAnsi="Arial" w:cs="Arial"/>
          <w:sz w:val="22"/>
          <w:szCs w:val="22"/>
        </w:rPr>
        <w:t>PIB: 107155690</w:t>
      </w:r>
    </w:p>
    <w:p w:rsidR="009C0332" w:rsidRPr="007E601D" w:rsidRDefault="009C0332" w:rsidP="009C0332">
      <w:pPr>
        <w:rPr>
          <w:rFonts w:ascii="Arial" w:hAnsi="Arial" w:cs="Arial"/>
          <w:sz w:val="22"/>
          <w:szCs w:val="22"/>
          <w:lang w:val="sr-Latn-CS"/>
        </w:rPr>
      </w:pPr>
    </w:p>
    <w:p w:rsidR="009C0332" w:rsidRPr="00E77596" w:rsidRDefault="009C0332" w:rsidP="00E7759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E77596">
        <w:rPr>
          <w:rFonts w:ascii="Arial" w:hAnsi="Arial" w:cs="Arial"/>
          <w:b/>
          <w:sz w:val="22"/>
          <w:szCs w:val="22"/>
        </w:rPr>
        <w:t>Vrsta postupka</w:t>
      </w:r>
      <w:r w:rsidRPr="00E77596">
        <w:rPr>
          <w:rFonts w:ascii="Arial" w:hAnsi="Arial" w:cs="Arial"/>
          <w:sz w:val="22"/>
          <w:szCs w:val="22"/>
        </w:rPr>
        <w:t xml:space="preserve">: Postupak  nabavke narudžbenicom. Osnov za izuzeće član </w:t>
      </w:r>
      <w:r w:rsidRPr="00E77596">
        <w:rPr>
          <w:rFonts w:ascii="Arial" w:hAnsi="Arial" w:cs="Arial"/>
          <w:b/>
          <w:sz w:val="22"/>
          <w:szCs w:val="22"/>
        </w:rPr>
        <w:t>čl. 27. Zakona o javnim nabavkama („Sl. glasnik RS” br. 91/2019 u dalјem tekstu: Zakon)</w:t>
      </w:r>
    </w:p>
    <w:p w:rsidR="009C0332" w:rsidRPr="007E601D" w:rsidRDefault="009C0332" w:rsidP="009C0332">
      <w:pPr>
        <w:ind w:left="360"/>
        <w:rPr>
          <w:rFonts w:ascii="Arial" w:hAnsi="Arial" w:cs="Arial"/>
          <w:b/>
          <w:sz w:val="22"/>
          <w:szCs w:val="22"/>
        </w:rPr>
      </w:pPr>
    </w:p>
    <w:p w:rsidR="009C0332" w:rsidRPr="007E601D" w:rsidRDefault="009C0332" w:rsidP="009C0332">
      <w:pPr>
        <w:rPr>
          <w:rFonts w:ascii="Arial" w:hAnsi="Arial" w:cs="Arial"/>
          <w:sz w:val="22"/>
          <w:szCs w:val="22"/>
        </w:rPr>
      </w:pPr>
    </w:p>
    <w:p w:rsidR="009C0332" w:rsidRPr="00E77596" w:rsidRDefault="009C0332" w:rsidP="00E775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sr-Latn-CS"/>
        </w:rPr>
      </w:pPr>
      <w:r w:rsidRPr="00E77596">
        <w:rPr>
          <w:rFonts w:ascii="Arial" w:hAnsi="Arial" w:cs="Arial"/>
          <w:b/>
          <w:sz w:val="22"/>
          <w:szCs w:val="22"/>
        </w:rPr>
        <w:t>Predmet nabavke</w:t>
      </w:r>
      <w:r w:rsidRPr="00E77596">
        <w:rPr>
          <w:rFonts w:ascii="Arial" w:hAnsi="Arial" w:cs="Arial"/>
          <w:sz w:val="22"/>
          <w:szCs w:val="22"/>
        </w:rPr>
        <w:t>:</w:t>
      </w:r>
      <w:r w:rsidRPr="00E77596">
        <w:rPr>
          <w:rFonts w:ascii="Arial" w:hAnsi="Arial" w:cs="Arial"/>
          <w:bCs/>
          <w:sz w:val="22"/>
          <w:szCs w:val="22"/>
        </w:rPr>
        <w:t xml:space="preserve"> </w:t>
      </w:r>
      <w:r w:rsidRPr="00E77596">
        <w:rPr>
          <w:rFonts w:ascii="Arial" w:hAnsi="Arial" w:cs="Arial"/>
          <w:sz w:val="22"/>
          <w:szCs w:val="22"/>
        </w:rPr>
        <w:t>nabavka dobra,</w:t>
      </w:r>
      <w:r w:rsidR="00593E10" w:rsidRPr="00E7759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E77596">
        <w:rPr>
          <w:rFonts w:ascii="Arial" w:hAnsi="Arial" w:cs="Arial"/>
          <w:b/>
          <w:sz w:val="22"/>
          <w:szCs w:val="22"/>
        </w:rPr>
        <w:t>Inventar za vešeraj - kolica za veš</w:t>
      </w:r>
      <w:r w:rsidRPr="00E77596">
        <w:rPr>
          <w:rFonts w:ascii="Arial" w:hAnsi="Arial" w:cs="Arial"/>
          <w:sz w:val="22"/>
          <w:szCs w:val="22"/>
        </w:rPr>
        <w:t>,</w:t>
      </w:r>
      <w:r w:rsidR="00593E10" w:rsidRPr="00E77596">
        <w:rPr>
          <w:rFonts w:ascii="Arial" w:hAnsi="Arial" w:cs="Arial"/>
          <w:sz w:val="22"/>
          <w:szCs w:val="22"/>
        </w:rPr>
        <w:t xml:space="preserve"> </w:t>
      </w:r>
      <w:r w:rsidRPr="00E77596">
        <w:rPr>
          <w:rFonts w:ascii="Arial" w:hAnsi="Arial" w:cs="Arial"/>
          <w:sz w:val="22"/>
          <w:szCs w:val="22"/>
        </w:rPr>
        <w:t>za potrebe Opšte bolnice Pirot</w:t>
      </w:r>
      <w:r w:rsidRPr="00E77596">
        <w:rPr>
          <w:rFonts w:ascii="Arial" w:hAnsi="Arial" w:cs="Arial"/>
          <w:sz w:val="22"/>
          <w:szCs w:val="22"/>
          <w:lang w:val="sr-Latn-CS"/>
        </w:rPr>
        <w:t>. Nabavka nije organozovana po partijama.</w:t>
      </w:r>
    </w:p>
    <w:p w:rsidR="009C0332" w:rsidRPr="007E601D" w:rsidRDefault="009C0332" w:rsidP="009C0332">
      <w:pPr>
        <w:ind w:left="360"/>
        <w:rPr>
          <w:rFonts w:ascii="Arial" w:hAnsi="Arial" w:cs="Arial"/>
          <w:sz w:val="22"/>
          <w:szCs w:val="22"/>
          <w:lang w:val="sr-Latn-CS"/>
        </w:rPr>
      </w:pPr>
    </w:p>
    <w:p w:rsidR="009C0332" w:rsidRPr="007E601D" w:rsidRDefault="009C0332" w:rsidP="00E7759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sr-Latn-CS"/>
        </w:rPr>
      </w:pPr>
      <w:r w:rsidRPr="007E601D">
        <w:rPr>
          <w:rFonts w:ascii="Arial" w:hAnsi="Arial" w:cs="Arial"/>
          <w:sz w:val="22"/>
          <w:szCs w:val="22"/>
          <w:lang w:val="sr-Latn-CS"/>
        </w:rPr>
        <w:t xml:space="preserve">Ukupna procenjena vrednost javne nabavke: </w:t>
      </w:r>
      <w:r>
        <w:rPr>
          <w:rFonts w:ascii="Arial" w:hAnsi="Arial" w:cs="Arial"/>
          <w:sz w:val="22"/>
          <w:szCs w:val="22"/>
          <w:lang w:val="sr-Latn-CS"/>
        </w:rPr>
        <w:t>22</w:t>
      </w:r>
      <w:r w:rsidRPr="007E601D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.</w:t>
      </w:r>
      <w:r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500</w:t>
      </w:r>
      <w:r w:rsidRPr="007E601D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,</w:t>
      </w:r>
      <w:r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00</w:t>
      </w:r>
      <w:r w:rsidRPr="007E601D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 xml:space="preserve"> dinara bez PDV-a</w:t>
      </w:r>
    </w:p>
    <w:p w:rsidR="009C0332" w:rsidRPr="007E601D" w:rsidRDefault="009C0332" w:rsidP="009C0332">
      <w:pPr>
        <w:rPr>
          <w:rFonts w:ascii="Arial" w:hAnsi="Arial" w:cs="Arial"/>
          <w:sz w:val="22"/>
          <w:szCs w:val="22"/>
        </w:rPr>
      </w:pPr>
    </w:p>
    <w:p w:rsidR="009C0332" w:rsidRPr="007E601D" w:rsidRDefault="009C0332" w:rsidP="00E7759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b/>
          <w:bCs/>
          <w:sz w:val="22"/>
          <w:szCs w:val="22"/>
        </w:rPr>
        <w:t>Redni broj nabavke</w:t>
      </w:r>
      <w:r w:rsidRPr="007E601D">
        <w:rPr>
          <w:rFonts w:ascii="Arial" w:hAnsi="Arial" w:cs="Arial"/>
          <w:bCs/>
          <w:sz w:val="22"/>
          <w:szCs w:val="22"/>
        </w:rPr>
        <w:t xml:space="preserve">: Interni broj narudžbenice: </w:t>
      </w:r>
      <w:r>
        <w:rPr>
          <w:rFonts w:ascii="Arial" w:hAnsi="Arial" w:cs="Arial"/>
          <w:bCs/>
          <w:sz w:val="22"/>
          <w:szCs w:val="22"/>
        </w:rPr>
        <w:t>11</w:t>
      </w:r>
      <w:r w:rsidRPr="007E601D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3</w:t>
      </w:r>
      <w:r w:rsidRPr="007E601D">
        <w:rPr>
          <w:rFonts w:ascii="Arial" w:hAnsi="Arial" w:cs="Arial"/>
          <w:bCs/>
          <w:sz w:val="22"/>
          <w:szCs w:val="22"/>
        </w:rPr>
        <w:t>.</w:t>
      </w:r>
    </w:p>
    <w:p w:rsidR="009C0332" w:rsidRPr="007E601D" w:rsidRDefault="009C0332" w:rsidP="009C0332">
      <w:pPr>
        <w:rPr>
          <w:rFonts w:ascii="Arial" w:hAnsi="Arial" w:cs="Arial"/>
          <w:sz w:val="22"/>
          <w:szCs w:val="22"/>
        </w:rPr>
      </w:pPr>
    </w:p>
    <w:p w:rsidR="009C0332" w:rsidRPr="007E601D" w:rsidRDefault="009C0332" w:rsidP="00E7759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b/>
          <w:bCs/>
          <w:sz w:val="22"/>
          <w:szCs w:val="22"/>
        </w:rPr>
        <w:t>Oznaka iz opšteg rečnika nabavke</w:t>
      </w:r>
      <w:r w:rsidRPr="007E601D">
        <w:rPr>
          <w:rFonts w:ascii="Arial" w:hAnsi="Arial" w:cs="Arial"/>
          <w:bCs/>
          <w:sz w:val="22"/>
          <w:szCs w:val="22"/>
        </w:rPr>
        <w:t>:</w:t>
      </w:r>
      <w:r w:rsidRPr="007E601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593E10" w:rsidRPr="00FE510F">
        <w:rPr>
          <w:rFonts w:ascii="Arial" w:hAnsi="Arial" w:cs="Arial"/>
          <w:noProof/>
          <w:sz w:val="22"/>
          <w:szCs w:val="22"/>
          <w:u w:val="single"/>
        </w:rPr>
        <w:t>ORN: 39291000 – Potrepštine za perionice veša</w:t>
      </w:r>
    </w:p>
    <w:p w:rsidR="009C0332" w:rsidRPr="007E601D" w:rsidRDefault="009C0332" w:rsidP="009C0332">
      <w:pPr>
        <w:rPr>
          <w:rFonts w:ascii="Arial" w:hAnsi="Arial" w:cs="Arial"/>
          <w:sz w:val="22"/>
          <w:szCs w:val="22"/>
        </w:rPr>
      </w:pPr>
    </w:p>
    <w:p w:rsidR="009C0332" w:rsidRDefault="009C0332" w:rsidP="00E77596">
      <w:pPr>
        <w:numPr>
          <w:ilvl w:val="0"/>
          <w:numId w:val="5"/>
        </w:numPr>
        <w:rPr>
          <w:rStyle w:val="Hyperlink"/>
          <w:rFonts w:ascii="Arial" w:hAnsi="Arial" w:cs="Arial"/>
          <w:sz w:val="22"/>
          <w:szCs w:val="22"/>
          <w:lang w:val="fr-FR"/>
        </w:rPr>
      </w:pPr>
      <w:r w:rsidRPr="007E601D">
        <w:rPr>
          <w:rFonts w:ascii="Arial" w:hAnsi="Arial" w:cs="Arial"/>
          <w:b/>
          <w:sz w:val="22"/>
          <w:szCs w:val="22"/>
        </w:rPr>
        <w:t>Kontakt:</w:t>
      </w:r>
      <w:r w:rsidRPr="007E601D">
        <w:rPr>
          <w:rFonts w:ascii="Arial" w:hAnsi="Arial" w:cs="Arial"/>
          <w:sz w:val="22"/>
          <w:szCs w:val="22"/>
        </w:rPr>
        <w:t xml:space="preserve"> Danica Ćirić</w:t>
      </w:r>
      <w:r w:rsidR="00E153E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010/305-391</w:t>
      </w:r>
      <w:r w:rsidRPr="007E601D">
        <w:rPr>
          <w:rFonts w:ascii="Arial" w:hAnsi="Arial" w:cs="Arial"/>
          <w:sz w:val="22"/>
          <w:szCs w:val="22"/>
        </w:rPr>
        <w:t>, e-mail</w:t>
      </w:r>
      <w:r w:rsidR="00E153E0">
        <w:rPr>
          <w:rFonts w:ascii="Arial" w:hAnsi="Arial" w:cs="Arial"/>
          <w:sz w:val="22"/>
          <w:szCs w:val="22"/>
        </w:rPr>
        <w:t>:</w:t>
      </w:r>
      <w:hyperlink r:id="rId10" w:history="1">
        <w:r w:rsidR="00E153E0" w:rsidRPr="009204C0">
          <w:rPr>
            <w:rStyle w:val="Hyperlink"/>
            <w:rFonts w:ascii="Arial" w:hAnsi="Arial" w:cs="Arial"/>
            <w:sz w:val="22"/>
            <w:szCs w:val="22"/>
            <w:lang w:val="fr-FR"/>
          </w:rPr>
          <w:t>dciric2020@gmail.com</w:t>
        </w:r>
      </w:hyperlink>
      <w:r w:rsidR="00E153E0">
        <w:rPr>
          <w:rStyle w:val="Hyperlink"/>
          <w:rFonts w:ascii="Arial" w:hAnsi="Arial" w:cs="Arial"/>
          <w:sz w:val="22"/>
          <w:szCs w:val="22"/>
          <w:lang w:val="fr-FR"/>
        </w:rPr>
        <w:t>; pibolnica.gl.sestra@gmail.com</w:t>
      </w:r>
    </w:p>
    <w:p w:rsidR="00E153E0" w:rsidRDefault="00E153E0" w:rsidP="00E153E0">
      <w:pPr>
        <w:pStyle w:val="ListParagraph"/>
        <w:rPr>
          <w:rStyle w:val="Hyperlink"/>
          <w:rFonts w:ascii="Arial" w:hAnsi="Arial" w:cs="Arial"/>
          <w:sz w:val="22"/>
          <w:szCs w:val="22"/>
          <w:lang w:val="fr-FR"/>
        </w:rPr>
      </w:pPr>
    </w:p>
    <w:p w:rsidR="00E153E0" w:rsidRPr="007E601D" w:rsidRDefault="00E153E0" w:rsidP="00E153E0">
      <w:pPr>
        <w:ind w:left="720"/>
        <w:rPr>
          <w:rStyle w:val="Hyperlink"/>
          <w:rFonts w:ascii="Arial" w:hAnsi="Arial" w:cs="Arial"/>
          <w:sz w:val="22"/>
          <w:szCs w:val="22"/>
          <w:lang w:val="fr-FR"/>
        </w:rPr>
      </w:pPr>
    </w:p>
    <w:p w:rsidR="009C0332" w:rsidRPr="007E601D" w:rsidRDefault="009C0332" w:rsidP="009C0332">
      <w:pPr>
        <w:jc w:val="center"/>
        <w:rPr>
          <w:rStyle w:val="Hyperlink"/>
          <w:rFonts w:ascii="Arial" w:hAnsi="Arial" w:cs="Arial"/>
          <w:sz w:val="22"/>
          <w:szCs w:val="22"/>
          <w:lang w:val="fr-FR"/>
        </w:rPr>
      </w:pPr>
    </w:p>
    <w:p w:rsidR="00C678D0" w:rsidRPr="007F3271" w:rsidRDefault="00C678D0" w:rsidP="009C0332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78D0" w:rsidRDefault="00C678D0" w:rsidP="00C678D0">
      <w:pPr>
        <w:jc w:val="center"/>
        <w:rPr>
          <w:b/>
          <w:sz w:val="22"/>
          <w:szCs w:val="22"/>
        </w:rPr>
      </w:pPr>
      <w:r w:rsidRPr="007F3271">
        <w:rPr>
          <w:b/>
          <w:sz w:val="22"/>
          <w:szCs w:val="22"/>
        </w:rPr>
        <w:t>POZIV ZA PODNOŠENjE PONUDA</w:t>
      </w:r>
    </w:p>
    <w:p w:rsidR="00C54212" w:rsidRDefault="00C54212" w:rsidP="00C678D0">
      <w:pPr>
        <w:jc w:val="center"/>
        <w:rPr>
          <w:b/>
          <w:sz w:val="22"/>
          <w:szCs w:val="22"/>
        </w:rPr>
      </w:pPr>
    </w:p>
    <w:p w:rsidR="00C54212" w:rsidRPr="007F3271" w:rsidRDefault="00C54212" w:rsidP="00C678D0">
      <w:pPr>
        <w:jc w:val="center"/>
        <w:rPr>
          <w:b/>
          <w:sz w:val="22"/>
          <w:szCs w:val="22"/>
          <w:lang w:val="sr-Cyrl-CS"/>
        </w:rPr>
      </w:pPr>
    </w:p>
    <w:p w:rsidR="00C678D0" w:rsidRPr="007F3271" w:rsidRDefault="00C678D0" w:rsidP="00C678D0">
      <w:pPr>
        <w:jc w:val="center"/>
        <w:rPr>
          <w:b/>
          <w:sz w:val="22"/>
          <w:szCs w:val="22"/>
          <w:lang w:val="sr-Cyrl-CS"/>
        </w:rPr>
      </w:pPr>
    </w:p>
    <w:p w:rsidR="00C678D0" w:rsidRPr="007F3271" w:rsidRDefault="00C678D0" w:rsidP="00C678D0">
      <w:pPr>
        <w:rPr>
          <w:sz w:val="22"/>
          <w:szCs w:val="22"/>
          <w:lang w:val="fr-FR"/>
        </w:rPr>
      </w:pPr>
      <w:r w:rsidRPr="007F3271">
        <w:rPr>
          <w:sz w:val="22"/>
          <w:szCs w:val="22"/>
          <w:lang w:val="fr-FR"/>
        </w:rPr>
        <w:t>Naziv i adresa naručioca: Opšta bolnica Pirot, ul. Vojvode Momčila bb, 18300  P I R O T</w:t>
      </w:r>
    </w:p>
    <w:p w:rsidR="00C678D0" w:rsidRPr="007F3271" w:rsidRDefault="00C678D0" w:rsidP="00C678D0">
      <w:pPr>
        <w:rPr>
          <w:sz w:val="22"/>
          <w:szCs w:val="22"/>
        </w:rPr>
      </w:pPr>
      <w:r w:rsidRPr="007F3271">
        <w:rPr>
          <w:sz w:val="22"/>
          <w:szCs w:val="22"/>
          <w:lang w:val="fr-FR"/>
        </w:rPr>
        <w:t xml:space="preserve">Vrsta postupka javne nabavke : Interni broj </w:t>
      </w:r>
      <w:r w:rsidRPr="007F3271">
        <w:rPr>
          <w:sz w:val="22"/>
          <w:szCs w:val="22"/>
        </w:rPr>
        <w:t xml:space="preserve">Narudžbenice  </w:t>
      </w:r>
      <w:r w:rsidR="00593E10">
        <w:rPr>
          <w:sz w:val="22"/>
          <w:szCs w:val="22"/>
        </w:rPr>
        <w:t>11</w:t>
      </w:r>
      <w:r w:rsidRPr="007F3271">
        <w:rPr>
          <w:sz w:val="22"/>
          <w:szCs w:val="22"/>
        </w:rPr>
        <w:t>/20</w:t>
      </w:r>
      <w:r w:rsidR="00593E10">
        <w:rPr>
          <w:sz w:val="22"/>
          <w:szCs w:val="22"/>
        </w:rPr>
        <w:t>23</w:t>
      </w:r>
      <w:r w:rsidRPr="007F3271">
        <w:rPr>
          <w:sz w:val="22"/>
          <w:szCs w:val="22"/>
        </w:rPr>
        <w:t>.</w:t>
      </w:r>
    </w:p>
    <w:p w:rsidR="00C678D0" w:rsidRPr="007F3271" w:rsidRDefault="00C678D0" w:rsidP="00C678D0">
      <w:pPr>
        <w:rPr>
          <w:sz w:val="22"/>
          <w:szCs w:val="22"/>
        </w:rPr>
      </w:pPr>
      <w:r w:rsidRPr="007F3271">
        <w:rPr>
          <w:sz w:val="22"/>
          <w:szCs w:val="22"/>
        </w:rPr>
        <w:t xml:space="preserve">Kriterijum za izbor:  </w:t>
      </w:r>
      <w:r w:rsidRPr="007F3271">
        <w:rPr>
          <w:b/>
          <w:sz w:val="22"/>
          <w:szCs w:val="22"/>
          <w:u w:val="single"/>
        </w:rPr>
        <w:t>Najniža ponuđena cena</w:t>
      </w:r>
      <w:r w:rsidRPr="007F3271">
        <w:rPr>
          <w:sz w:val="22"/>
          <w:szCs w:val="22"/>
        </w:rPr>
        <w:t>.</w:t>
      </w:r>
    </w:p>
    <w:p w:rsidR="00C678D0" w:rsidRPr="007F3271" w:rsidRDefault="007F3271" w:rsidP="00C678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="00C678D0" w:rsidRPr="007F3271">
        <w:rPr>
          <w:b/>
          <w:sz w:val="22"/>
          <w:szCs w:val="22"/>
        </w:rPr>
        <w:t xml:space="preserve">ezervni kriterijum: </w:t>
      </w:r>
      <w:r w:rsidR="00C678D0" w:rsidRPr="007F3271">
        <w:rPr>
          <w:sz w:val="22"/>
          <w:szCs w:val="22"/>
        </w:rPr>
        <w:t>U slučaju da dve ponude imaju istu ponuđenu cenu bira se kao najpovoljnija ponuda onog ponuđača koji ponudi kraći rok isporuke.</w:t>
      </w:r>
    </w:p>
    <w:p w:rsidR="00C678D0" w:rsidRPr="007F3271" w:rsidRDefault="00C678D0" w:rsidP="00C678D0">
      <w:pPr>
        <w:jc w:val="both"/>
        <w:rPr>
          <w:sz w:val="22"/>
          <w:szCs w:val="22"/>
          <w:lang w:val="fr-FR"/>
        </w:rPr>
      </w:pPr>
      <w:r w:rsidRPr="007F3271">
        <w:rPr>
          <w:sz w:val="22"/>
          <w:szCs w:val="22"/>
          <w:lang w:val="fr-FR"/>
        </w:rPr>
        <w:t>Način preuzimanja konkursne dokumentacije: Konkursna dokumentacija se dostavlja na ponuđačev</w:t>
      </w:r>
      <w:r w:rsidR="0022296D">
        <w:rPr>
          <w:sz w:val="22"/>
          <w:szCs w:val="22"/>
          <w:lang w:val="fr-FR"/>
        </w:rPr>
        <w:t>u</w:t>
      </w:r>
      <w:r w:rsidRPr="007F3271">
        <w:rPr>
          <w:sz w:val="22"/>
          <w:szCs w:val="22"/>
          <w:lang w:val="fr-FR"/>
        </w:rPr>
        <w:t xml:space="preserve"> e-maill adresu ili putem pošte. </w:t>
      </w:r>
    </w:p>
    <w:p w:rsidR="00C54212" w:rsidRDefault="00C678D0" w:rsidP="00C678D0">
      <w:pPr>
        <w:jc w:val="both"/>
        <w:rPr>
          <w:sz w:val="22"/>
          <w:szCs w:val="22"/>
          <w:lang w:val="fr-FR"/>
        </w:rPr>
      </w:pPr>
      <w:r w:rsidRPr="0022296D">
        <w:rPr>
          <w:b/>
          <w:sz w:val="22"/>
          <w:szCs w:val="22"/>
          <w:lang w:val="fr-FR"/>
        </w:rPr>
        <w:t>Način podnošenja ponude i rok:</w:t>
      </w:r>
      <w:r w:rsidRPr="007F3271">
        <w:rPr>
          <w:sz w:val="22"/>
          <w:szCs w:val="22"/>
          <w:lang w:val="fr-FR"/>
        </w:rPr>
        <w:t xml:space="preserve"> Ponude se podnose </w:t>
      </w:r>
      <w:r w:rsidR="00C54212">
        <w:rPr>
          <w:sz w:val="22"/>
          <w:szCs w:val="22"/>
          <w:lang w:val="fr-FR"/>
        </w:rPr>
        <w:t xml:space="preserve">na mail adresu Naručioca : </w:t>
      </w:r>
      <w:r w:rsidR="00C54212" w:rsidRPr="0022296D">
        <w:rPr>
          <w:b/>
          <w:sz w:val="22"/>
          <w:szCs w:val="22"/>
          <w:u w:val="single"/>
          <w:lang w:val="fr-FR"/>
        </w:rPr>
        <w:t>javne.nabavke@pibolnica.rs.</w:t>
      </w:r>
    </w:p>
    <w:p w:rsidR="00C678D0" w:rsidRPr="007F3271" w:rsidRDefault="00C678D0" w:rsidP="00C678D0">
      <w:pPr>
        <w:rPr>
          <w:sz w:val="22"/>
          <w:szCs w:val="22"/>
          <w:lang w:val="fr-FR"/>
        </w:rPr>
      </w:pPr>
      <w:r w:rsidRPr="007F3271">
        <w:rPr>
          <w:sz w:val="22"/>
          <w:szCs w:val="22"/>
          <w:lang w:val="fr-FR"/>
        </w:rPr>
        <w:t xml:space="preserve">Rok </w:t>
      </w:r>
      <w:r w:rsidR="0022296D">
        <w:rPr>
          <w:sz w:val="22"/>
          <w:szCs w:val="22"/>
          <w:lang w:val="fr-FR"/>
        </w:rPr>
        <w:t xml:space="preserve">za podnošenje ponuda je </w:t>
      </w:r>
      <w:r w:rsidRPr="007F3271">
        <w:rPr>
          <w:b/>
          <w:sz w:val="22"/>
          <w:szCs w:val="22"/>
          <w:lang w:val="fr-FR"/>
        </w:rPr>
        <w:t xml:space="preserve">do:  </w:t>
      </w:r>
      <w:r w:rsidR="00C54212">
        <w:rPr>
          <w:b/>
          <w:sz w:val="22"/>
          <w:szCs w:val="22"/>
          <w:lang w:val="fr-FR"/>
        </w:rPr>
        <w:t>24</w:t>
      </w:r>
      <w:r w:rsidRPr="007F3271">
        <w:rPr>
          <w:b/>
          <w:sz w:val="22"/>
          <w:szCs w:val="22"/>
          <w:highlight w:val="yellow"/>
          <w:lang w:val="fr-FR"/>
        </w:rPr>
        <w:t>.0</w:t>
      </w:r>
      <w:r w:rsidR="00C54212">
        <w:rPr>
          <w:b/>
          <w:sz w:val="22"/>
          <w:szCs w:val="22"/>
          <w:highlight w:val="yellow"/>
          <w:lang w:val="fr-FR"/>
        </w:rPr>
        <w:t>3</w:t>
      </w:r>
      <w:r w:rsidRPr="007F3271">
        <w:rPr>
          <w:b/>
          <w:sz w:val="22"/>
          <w:szCs w:val="22"/>
          <w:highlight w:val="yellow"/>
          <w:lang w:val="fr-FR"/>
        </w:rPr>
        <w:t>.20</w:t>
      </w:r>
      <w:r w:rsidR="00C54212">
        <w:rPr>
          <w:b/>
          <w:sz w:val="22"/>
          <w:szCs w:val="22"/>
          <w:highlight w:val="yellow"/>
          <w:lang w:val="fr-FR"/>
        </w:rPr>
        <w:t>23</w:t>
      </w:r>
      <w:r w:rsidRPr="007F3271">
        <w:rPr>
          <w:b/>
          <w:sz w:val="22"/>
          <w:szCs w:val="22"/>
          <w:highlight w:val="yellow"/>
          <w:lang w:val="fr-FR"/>
        </w:rPr>
        <w:t>. godine do 1</w:t>
      </w:r>
      <w:r w:rsidR="00C54212">
        <w:rPr>
          <w:b/>
          <w:sz w:val="22"/>
          <w:szCs w:val="22"/>
          <w:highlight w:val="yellow"/>
          <w:lang w:val="sr-Latn-CS"/>
        </w:rPr>
        <w:t>3</w:t>
      </w:r>
      <w:r w:rsidRPr="007F3271">
        <w:rPr>
          <w:b/>
          <w:sz w:val="22"/>
          <w:szCs w:val="22"/>
          <w:highlight w:val="yellow"/>
          <w:lang w:val="fr-FR"/>
        </w:rPr>
        <w:t>:00 sati</w:t>
      </w:r>
      <w:r w:rsidRPr="007F3271">
        <w:rPr>
          <w:b/>
          <w:sz w:val="22"/>
          <w:szCs w:val="22"/>
          <w:lang w:val="fr-FR"/>
        </w:rPr>
        <w:t>.</w:t>
      </w:r>
      <w:r w:rsidRPr="007F3271">
        <w:rPr>
          <w:sz w:val="22"/>
          <w:szCs w:val="22"/>
          <w:lang w:val="fr-FR"/>
        </w:rPr>
        <w:t xml:space="preserve"> Blagovremenim će se smatrati ponude koje pristignu kod naručioca najkasnije do navedenog datuma i časa. Ponude koje pristignu po isteku ovog roka smatraće se neblagovremenim i neće biti razmatrane.</w:t>
      </w:r>
    </w:p>
    <w:p w:rsidR="00C678D0" w:rsidRPr="007F3271" w:rsidRDefault="00C678D0" w:rsidP="00C678D0">
      <w:pPr>
        <w:rPr>
          <w:b/>
          <w:sz w:val="22"/>
          <w:szCs w:val="22"/>
          <w:lang w:val="fr-FR"/>
        </w:rPr>
      </w:pPr>
      <w:r w:rsidRPr="007F3271">
        <w:rPr>
          <w:sz w:val="22"/>
          <w:szCs w:val="22"/>
          <w:lang w:val="fr-FR"/>
        </w:rPr>
        <w:t xml:space="preserve">Mesto vreme i način otvaranja ponuda: Otvaranje ponuda će biti izvršeno odmah nakon isteka roka za dostavu ponuda tj dana </w:t>
      </w:r>
      <w:r w:rsidR="00C54212">
        <w:rPr>
          <w:sz w:val="22"/>
          <w:szCs w:val="22"/>
          <w:lang w:val="fr-FR"/>
        </w:rPr>
        <w:t>24</w:t>
      </w:r>
      <w:r w:rsidRPr="007F3271">
        <w:rPr>
          <w:b/>
          <w:sz w:val="22"/>
          <w:szCs w:val="22"/>
          <w:highlight w:val="yellow"/>
          <w:lang w:val="fr-FR"/>
        </w:rPr>
        <w:t>.0</w:t>
      </w:r>
      <w:r w:rsidR="00C54212">
        <w:rPr>
          <w:b/>
          <w:sz w:val="22"/>
          <w:szCs w:val="22"/>
          <w:highlight w:val="yellow"/>
          <w:lang w:val="fr-FR"/>
        </w:rPr>
        <w:t>3</w:t>
      </w:r>
      <w:r w:rsidRPr="007F3271">
        <w:rPr>
          <w:b/>
          <w:sz w:val="22"/>
          <w:szCs w:val="22"/>
          <w:highlight w:val="yellow"/>
          <w:lang w:val="fr-FR"/>
        </w:rPr>
        <w:t>.20</w:t>
      </w:r>
      <w:r w:rsidR="00C54212">
        <w:rPr>
          <w:b/>
          <w:sz w:val="22"/>
          <w:szCs w:val="22"/>
          <w:highlight w:val="yellow"/>
          <w:lang w:val="fr-FR"/>
        </w:rPr>
        <w:t>23</w:t>
      </w:r>
      <w:r w:rsidRPr="007F3271">
        <w:rPr>
          <w:b/>
          <w:sz w:val="22"/>
          <w:szCs w:val="22"/>
          <w:highlight w:val="yellow"/>
          <w:lang w:val="fr-FR"/>
        </w:rPr>
        <w:t>. godine  u 1</w:t>
      </w:r>
      <w:r w:rsidRPr="007F3271">
        <w:rPr>
          <w:b/>
          <w:sz w:val="22"/>
          <w:szCs w:val="22"/>
          <w:highlight w:val="yellow"/>
          <w:lang w:val="sr-Latn-CS"/>
        </w:rPr>
        <w:t>3 </w:t>
      </w:r>
      <w:r w:rsidRPr="007F3271">
        <w:rPr>
          <w:b/>
          <w:sz w:val="22"/>
          <w:szCs w:val="22"/>
          <w:highlight w:val="yellow"/>
          <w:lang w:val="fr-FR"/>
        </w:rPr>
        <w:t>:10 sati</w:t>
      </w:r>
      <w:r w:rsidRPr="007F3271">
        <w:rPr>
          <w:b/>
          <w:sz w:val="22"/>
          <w:szCs w:val="22"/>
          <w:lang w:val="fr-FR"/>
        </w:rPr>
        <w:t>.</w:t>
      </w:r>
    </w:p>
    <w:p w:rsidR="00C678D0" w:rsidRPr="007F3271" w:rsidRDefault="00C678D0" w:rsidP="00C678D0">
      <w:pPr>
        <w:rPr>
          <w:sz w:val="22"/>
          <w:szCs w:val="22"/>
          <w:lang w:val="fr-FR"/>
        </w:rPr>
      </w:pPr>
      <w:r w:rsidRPr="007F3271">
        <w:rPr>
          <w:sz w:val="22"/>
          <w:szCs w:val="22"/>
          <w:lang w:val="fr-FR"/>
        </w:rPr>
        <w:t>Otvaranju ponuda mogu prisustova</w:t>
      </w:r>
      <w:r w:rsidR="00C54212">
        <w:rPr>
          <w:sz w:val="22"/>
          <w:szCs w:val="22"/>
          <w:lang w:val="fr-FR"/>
        </w:rPr>
        <w:t>ti predstavnici ponuđača uz pret</w:t>
      </w:r>
      <w:r w:rsidRPr="007F3271">
        <w:rPr>
          <w:sz w:val="22"/>
          <w:szCs w:val="22"/>
          <w:lang w:val="fr-FR"/>
        </w:rPr>
        <w:t>hodnu predaju pismenog punomoćja.</w:t>
      </w:r>
    </w:p>
    <w:p w:rsidR="00C678D0" w:rsidRPr="007F3271" w:rsidRDefault="00C54212" w:rsidP="00C678D0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Rok za donošenje odluke</w:t>
      </w:r>
      <w:r w:rsidR="00C678D0" w:rsidRPr="007F3271">
        <w:rPr>
          <w:sz w:val="22"/>
          <w:szCs w:val="22"/>
          <w:lang w:val="fr-FR"/>
        </w:rPr>
        <w:t>: 10 dana od dana otvaranja ponuda</w:t>
      </w:r>
    </w:p>
    <w:p w:rsidR="00C678D0" w:rsidRPr="007F3271" w:rsidRDefault="00C678D0" w:rsidP="00573B1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  <w:r w:rsidRPr="007F3271">
        <w:rPr>
          <w:sz w:val="22"/>
          <w:szCs w:val="22"/>
        </w:rPr>
        <w:t xml:space="preserve"> </w:t>
      </w:r>
    </w:p>
    <w:p w:rsidR="00C678D0" w:rsidRPr="007F3271" w:rsidRDefault="00C678D0" w:rsidP="00C678D0">
      <w:pPr>
        <w:rPr>
          <w:sz w:val="22"/>
          <w:szCs w:val="22"/>
          <w:lang w:val="fr-FR"/>
        </w:rPr>
      </w:pPr>
    </w:p>
    <w:p w:rsidR="00C678D0" w:rsidRPr="007F3271" w:rsidRDefault="00C678D0" w:rsidP="00C678D0">
      <w:pPr>
        <w:ind w:left="11" w:right="-188"/>
        <w:jc w:val="both"/>
        <w:rPr>
          <w:sz w:val="22"/>
          <w:szCs w:val="22"/>
          <w:lang w:val="fr-FR"/>
        </w:rPr>
      </w:pPr>
    </w:p>
    <w:p w:rsidR="00C678D0" w:rsidRPr="007F3271" w:rsidRDefault="00C678D0" w:rsidP="00C678D0">
      <w:pPr>
        <w:rPr>
          <w:sz w:val="22"/>
          <w:szCs w:val="22"/>
          <w:lang w:val="fr-FR"/>
        </w:rPr>
      </w:pPr>
    </w:p>
    <w:p w:rsidR="00C678D0" w:rsidRPr="007F3271" w:rsidRDefault="00C678D0" w:rsidP="00C678D0">
      <w:pPr>
        <w:rPr>
          <w:sz w:val="22"/>
          <w:szCs w:val="22"/>
          <w:lang w:val="fr-FR"/>
        </w:rPr>
      </w:pPr>
    </w:p>
    <w:p w:rsidR="00C678D0" w:rsidRPr="007F3271" w:rsidRDefault="00C678D0" w:rsidP="00C678D0">
      <w:pPr>
        <w:rPr>
          <w:sz w:val="22"/>
          <w:szCs w:val="22"/>
          <w:lang w:val="fr-FR"/>
        </w:rPr>
      </w:pPr>
      <w:r w:rsidRPr="007F3271">
        <w:rPr>
          <w:sz w:val="22"/>
          <w:szCs w:val="22"/>
          <w:lang w:val="fr-FR"/>
        </w:rPr>
        <w:t> </w:t>
      </w:r>
    </w:p>
    <w:p w:rsidR="00C678D0" w:rsidRPr="007F3271" w:rsidRDefault="00C678D0" w:rsidP="00C678D0">
      <w:pPr>
        <w:spacing w:line="276" w:lineRule="auto"/>
        <w:rPr>
          <w:sz w:val="22"/>
          <w:szCs w:val="22"/>
          <w:lang w:val="fr-FR"/>
        </w:rPr>
        <w:sectPr w:rsidR="00C678D0" w:rsidRPr="007F3271">
          <w:footerReference w:type="default" r:id="rId11"/>
          <w:pgSz w:w="12240" w:h="15840"/>
          <w:pgMar w:top="737" w:right="737" w:bottom="737" w:left="737" w:header="709" w:footer="709" w:gutter="0"/>
          <w:cols w:space="720"/>
        </w:sectPr>
      </w:pPr>
    </w:p>
    <w:p w:rsidR="00C678D0" w:rsidRPr="007F3271" w:rsidRDefault="00C678D0" w:rsidP="00C67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b/>
          <w:bCs/>
          <w:i/>
          <w:iCs/>
          <w:sz w:val="22"/>
          <w:szCs w:val="22"/>
          <w:lang w:val="sr-Latn-CS"/>
        </w:rPr>
      </w:pPr>
      <w:r w:rsidRPr="007F3271">
        <w:rPr>
          <w:b/>
          <w:bCs/>
          <w:i/>
          <w:iCs/>
          <w:sz w:val="22"/>
          <w:szCs w:val="22"/>
        </w:rPr>
        <w:lastRenderedPageBreak/>
        <w:t>VRSTA, TEHNIČKE KARAKTERISTIKE, KVALITET, KOLIČINA I OPIS DOBARA,</w:t>
      </w:r>
      <w:r w:rsidRPr="007F3271">
        <w:rPr>
          <w:b/>
          <w:bCs/>
          <w:i/>
          <w:iCs/>
          <w:sz w:val="22"/>
          <w:szCs w:val="22"/>
          <w:lang w:val="sr-Latn-CS"/>
        </w:rPr>
        <w:t xml:space="preserve"> </w:t>
      </w:r>
      <w:r w:rsidRPr="007F3271">
        <w:rPr>
          <w:b/>
          <w:bCs/>
          <w:i/>
          <w:iCs/>
          <w:sz w:val="22"/>
          <w:szCs w:val="22"/>
        </w:rPr>
        <w:t xml:space="preserve"> NAČIN SPROVOĐENjA KONTROLE I OBEZBEĐIVANjA GARANCIJE KVALITETA, ROK IZVRŠENjA, MESTO IZVRŠENjA ILI ISPORUKE DOBARA  </w:t>
      </w:r>
    </w:p>
    <w:p w:rsidR="00C678D0" w:rsidRPr="007F3271" w:rsidRDefault="00C678D0" w:rsidP="00C678D0">
      <w:pPr>
        <w:jc w:val="center"/>
        <w:rPr>
          <w:sz w:val="22"/>
          <w:szCs w:val="22"/>
          <w:lang w:val="sr-Latn-CS"/>
        </w:rPr>
      </w:pPr>
      <w:r w:rsidRPr="007F3271">
        <w:rPr>
          <w:sz w:val="22"/>
          <w:szCs w:val="22"/>
          <w:lang w:val="sr-Latn-CS"/>
        </w:rPr>
        <w:t xml:space="preserve"> </w:t>
      </w:r>
    </w:p>
    <w:tbl>
      <w:tblPr>
        <w:tblW w:w="134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0"/>
        <w:gridCol w:w="3412"/>
        <w:gridCol w:w="810"/>
        <w:gridCol w:w="1080"/>
        <w:gridCol w:w="1170"/>
        <w:gridCol w:w="1350"/>
        <w:gridCol w:w="1350"/>
        <w:gridCol w:w="1620"/>
        <w:gridCol w:w="1980"/>
      </w:tblGrid>
      <w:tr w:rsidR="00C54212" w:rsidRPr="007F3271" w:rsidTr="00E153E0">
        <w:trPr>
          <w:trHeight w:val="5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C54212" w:rsidRPr="007F3271" w:rsidRDefault="00C542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>RB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C54212" w:rsidRPr="007F3271" w:rsidRDefault="00C542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 xml:space="preserve">Naziv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C54212" w:rsidRPr="007F3271" w:rsidRDefault="00C542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>JM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C54212" w:rsidRPr="007F3271" w:rsidRDefault="00C542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C54212" w:rsidRPr="007F3271" w:rsidRDefault="00C542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 xml:space="preserve">Cena po 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 xml:space="preserve">JM 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 xml:space="preserve">bez 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>PDV-a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C54212" w:rsidRPr="007F3271" w:rsidRDefault="00C542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 xml:space="preserve">Ukupna 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 xml:space="preserve">vrednost 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 xml:space="preserve">bez 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>PDV-a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C54212" w:rsidRPr="007F3271" w:rsidRDefault="00C542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 xml:space="preserve">Ukupna 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 xml:space="preserve">vrednost 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>sa</w:t>
            </w:r>
            <w:r w:rsidRPr="007F3271">
              <w:rPr>
                <w:b/>
                <w:bCs/>
                <w:color w:val="000000"/>
                <w:sz w:val="22"/>
                <w:szCs w:val="22"/>
              </w:rPr>
              <w:br/>
              <w:t xml:space="preserve"> PDV-om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C54212" w:rsidRPr="007F3271" w:rsidRDefault="00C542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>Proizvođač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C54212" w:rsidRPr="007F3271" w:rsidRDefault="00C542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>Napomena</w:t>
            </w:r>
          </w:p>
        </w:tc>
      </w:tr>
      <w:tr w:rsidR="00C54212" w:rsidRPr="007F3271" w:rsidTr="00E153E0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212" w:rsidRPr="007F3271" w:rsidRDefault="00E153E0" w:rsidP="00E153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212" w:rsidRPr="00E153E0" w:rsidRDefault="00C54212" w:rsidP="00573B10">
            <w:pPr>
              <w:rPr>
                <w:b/>
                <w:bCs/>
                <w:sz w:val="22"/>
                <w:szCs w:val="22"/>
                <w:u w:val="single"/>
              </w:rPr>
            </w:pPr>
            <w:r w:rsidRPr="00E153E0">
              <w:rPr>
                <w:b/>
                <w:bCs/>
                <w:sz w:val="22"/>
                <w:szCs w:val="22"/>
                <w:u w:val="single"/>
              </w:rPr>
              <w:t>Kolica za veš</w:t>
            </w:r>
          </w:p>
          <w:p w:rsidR="00E153E0" w:rsidRDefault="00E153E0" w:rsidP="00573B10">
            <w:pPr>
              <w:rPr>
                <w:bCs/>
                <w:sz w:val="22"/>
                <w:szCs w:val="22"/>
              </w:rPr>
            </w:pPr>
          </w:p>
          <w:p w:rsidR="00E153E0" w:rsidRPr="00E153E0" w:rsidRDefault="00E153E0" w:rsidP="00E153E0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20"/>
              </w:rPr>
            </w:pPr>
            <w:r w:rsidRPr="00E153E0">
              <w:rPr>
                <w:rFonts w:cs="Arial"/>
                <w:b/>
                <w:sz w:val="20"/>
              </w:rPr>
              <w:t>Sklopiva plastificirana kolica . Konstrukcija od elektrolakirane čelične cevi i šipke .</w:t>
            </w:r>
          </w:p>
          <w:p w:rsidR="00E153E0" w:rsidRPr="00E153E0" w:rsidRDefault="00E153E0" w:rsidP="00E153E0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20"/>
              </w:rPr>
            </w:pPr>
            <w:r w:rsidRPr="00E153E0">
              <w:rPr>
                <w:rFonts w:cs="Arial"/>
                <w:b/>
                <w:sz w:val="20"/>
              </w:rPr>
              <w:t>Višesmerni točkovi.</w:t>
            </w:r>
          </w:p>
          <w:p w:rsidR="00E153E0" w:rsidRPr="00E153E0" w:rsidRDefault="00E153E0" w:rsidP="00E153E0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20"/>
              </w:rPr>
            </w:pPr>
            <w:r w:rsidRPr="00E153E0">
              <w:rPr>
                <w:rFonts w:cs="Arial"/>
                <w:b/>
                <w:sz w:val="20"/>
              </w:rPr>
              <w:t>Dimenzije 80x52x72 cm</w:t>
            </w:r>
          </w:p>
          <w:p w:rsidR="00E153E0" w:rsidRDefault="00E153E0" w:rsidP="00573B10">
            <w:pPr>
              <w:rPr>
                <w:bCs/>
                <w:sz w:val="22"/>
                <w:szCs w:val="22"/>
              </w:rPr>
            </w:pPr>
          </w:p>
          <w:p w:rsidR="00E153E0" w:rsidRPr="007F3271" w:rsidRDefault="00E153E0" w:rsidP="00573B10">
            <w:pPr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212" w:rsidRPr="007F3271" w:rsidRDefault="00C54212" w:rsidP="00E153E0">
            <w:pPr>
              <w:rPr>
                <w:color w:val="000000"/>
                <w:sz w:val="22"/>
                <w:szCs w:val="22"/>
              </w:rPr>
            </w:pPr>
            <w:r w:rsidRPr="007F3271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212" w:rsidRPr="007F3271" w:rsidRDefault="00C542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212" w:rsidRPr="007F3271" w:rsidRDefault="00C5421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212" w:rsidRPr="007F3271" w:rsidRDefault="00C5421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212" w:rsidRPr="007F3271" w:rsidRDefault="00C5421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212" w:rsidRPr="007F3271" w:rsidRDefault="00C5421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212" w:rsidRPr="007F3271" w:rsidRDefault="00C5421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54212" w:rsidRPr="007F3271" w:rsidTr="00E153E0">
        <w:trPr>
          <w:gridAfter w:val="2"/>
          <w:wAfter w:w="3600" w:type="dxa"/>
          <w:trHeight w:val="375"/>
        </w:trPr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212" w:rsidRPr="007F3271" w:rsidRDefault="00C542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271">
              <w:rPr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212" w:rsidRPr="007F3271" w:rsidRDefault="00C5421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212" w:rsidRPr="007F3271" w:rsidRDefault="00C54212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C54212" w:rsidRPr="007E601D" w:rsidRDefault="00C54212" w:rsidP="00C54212">
      <w:pPr>
        <w:rPr>
          <w:rFonts w:ascii="Arial" w:hAnsi="Arial" w:cs="Arial"/>
          <w:bCs/>
          <w:sz w:val="22"/>
          <w:szCs w:val="22"/>
          <w:lang w:val="sr-Cyrl-CS"/>
        </w:rPr>
      </w:pPr>
      <w:r w:rsidRPr="007E601D">
        <w:rPr>
          <w:rFonts w:ascii="Arial" w:hAnsi="Arial" w:cs="Arial"/>
          <w:bCs/>
          <w:sz w:val="22"/>
          <w:szCs w:val="22"/>
        </w:rPr>
        <w:t xml:space="preserve">Nabavka </w:t>
      </w:r>
      <w:r w:rsidRPr="007E601D">
        <w:rPr>
          <w:rFonts w:ascii="Arial" w:hAnsi="Arial" w:cs="Arial"/>
          <w:bCs/>
          <w:sz w:val="22"/>
          <w:szCs w:val="22"/>
          <w:lang w:val="sr-Cyrl-CS"/>
        </w:rPr>
        <w:t>ni</w:t>
      </w:r>
      <w:r w:rsidRPr="007E601D">
        <w:rPr>
          <w:rFonts w:ascii="Arial" w:hAnsi="Arial" w:cs="Arial"/>
          <w:bCs/>
          <w:sz w:val="22"/>
          <w:szCs w:val="22"/>
        </w:rPr>
        <w:t>je oblikovana</w:t>
      </w:r>
      <w:r w:rsidRPr="007E601D">
        <w:rPr>
          <w:rFonts w:ascii="Arial" w:hAnsi="Arial" w:cs="Arial"/>
          <w:bCs/>
          <w:sz w:val="22"/>
          <w:szCs w:val="22"/>
          <w:lang w:val="sr-Cyrl-CS"/>
        </w:rPr>
        <w:t xml:space="preserve"> po</w:t>
      </w:r>
      <w:r w:rsidRPr="007E601D">
        <w:rPr>
          <w:rFonts w:ascii="Arial" w:hAnsi="Arial" w:cs="Arial"/>
          <w:bCs/>
          <w:sz w:val="22"/>
          <w:szCs w:val="22"/>
        </w:rPr>
        <w:t xml:space="preserve"> partij</w:t>
      </w:r>
      <w:r w:rsidRPr="007E601D">
        <w:rPr>
          <w:rFonts w:ascii="Arial" w:hAnsi="Arial" w:cs="Arial"/>
          <w:bCs/>
          <w:sz w:val="22"/>
          <w:szCs w:val="22"/>
          <w:lang w:val="sr-Cyrl-CS"/>
        </w:rPr>
        <w:t>ama.</w:t>
      </w:r>
    </w:p>
    <w:p w:rsidR="00C54212" w:rsidRPr="007E601D" w:rsidRDefault="00C54212" w:rsidP="00C54212">
      <w:pPr>
        <w:rPr>
          <w:rFonts w:ascii="Arial" w:hAnsi="Arial" w:cs="Arial"/>
          <w:color w:val="000000"/>
          <w:sz w:val="22"/>
          <w:szCs w:val="22"/>
        </w:rPr>
      </w:pPr>
      <w:r w:rsidRPr="007E601D">
        <w:rPr>
          <w:rFonts w:ascii="Arial" w:hAnsi="Arial" w:cs="Arial"/>
          <w:color w:val="000000"/>
          <w:sz w:val="22"/>
          <w:szCs w:val="22"/>
        </w:rPr>
        <w:t>C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na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m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b</w:t>
      </w:r>
      <w:r w:rsidRPr="007E601D">
        <w:rPr>
          <w:rFonts w:ascii="Arial" w:hAnsi="Arial" w:cs="Arial"/>
          <w:color w:val="000000"/>
          <w:sz w:val="22"/>
          <w:szCs w:val="22"/>
        </w:rPr>
        <w:t>iti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is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z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na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 xml:space="preserve">u 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ina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z w:val="22"/>
          <w:szCs w:val="22"/>
        </w:rPr>
        <w:t>im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,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sa</w:t>
      </w:r>
      <w:r w:rsidRPr="007E601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i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9"/>
          <w:spacing w:val="-3"/>
          <w:sz w:val="22"/>
          <w:szCs w:val="22"/>
        </w:rPr>
        <w:t>b</w:t>
      </w:r>
      <w:r w:rsidRPr="007E601D">
        <w:rPr>
          <w:rFonts w:ascii="Arial" w:hAnsi="Arial" w:cs="Arial"/>
          <w:color w:val="000009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9"/>
          <w:sz w:val="22"/>
          <w:szCs w:val="22"/>
        </w:rPr>
        <w:t>z</w:t>
      </w:r>
      <w:r w:rsidRPr="007E601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9"/>
          <w:sz w:val="22"/>
          <w:szCs w:val="22"/>
        </w:rPr>
        <w:t>po</w:t>
      </w:r>
      <w:r w:rsidRPr="007E601D">
        <w:rPr>
          <w:rFonts w:ascii="Arial" w:hAnsi="Arial" w:cs="Arial"/>
          <w:color w:val="000009"/>
          <w:spacing w:val="-1"/>
          <w:sz w:val="22"/>
          <w:szCs w:val="22"/>
        </w:rPr>
        <w:t>r</w:t>
      </w:r>
      <w:r w:rsidRPr="007E601D">
        <w:rPr>
          <w:rFonts w:ascii="Arial" w:hAnsi="Arial" w:cs="Arial"/>
          <w:color w:val="000009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9"/>
          <w:sz w:val="22"/>
          <w:szCs w:val="22"/>
        </w:rPr>
        <w:t>za</w:t>
      </w:r>
      <w:r w:rsidRPr="007E601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9"/>
          <w:sz w:val="22"/>
          <w:szCs w:val="22"/>
        </w:rPr>
        <w:t>na</w:t>
      </w:r>
      <w:r w:rsidRPr="007E601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9"/>
          <w:spacing w:val="-3"/>
          <w:sz w:val="22"/>
          <w:szCs w:val="22"/>
        </w:rPr>
        <w:t>d</w:t>
      </w:r>
      <w:r w:rsidRPr="007E601D">
        <w:rPr>
          <w:rFonts w:ascii="Arial" w:hAnsi="Arial" w:cs="Arial"/>
          <w:color w:val="000009"/>
          <w:spacing w:val="-4"/>
          <w:sz w:val="22"/>
          <w:szCs w:val="22"/>
        </w:rPr>
        <w:t>o</w:t>
      </w:r>
      <w:r w:rsidRPr="007E601D">
        <w:rPr>
          <w:rFonts w:ascii="Arial" w:hAnsi="Arial" w:cs="Arial"/>
          <w:color w:val="000009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9"/>
          <w:spacing w:val="-6"/>
          <w:sz w:val="22"/>
          <w:szCs w:val="22"/>
        </w:rPr>
        <w:t>a</w:t>
      </w:r>
      <w:r w:rsidRPr="007E601D">
        <w:rPr>
          <w:rFonts w:ascii="Arial" w:hAnsi="Arial" w:cs="Arial"/>
          <w:color w:val="000009"/>
          <w:spacing w:val="3"/>
          <w:sz w:val="22"/>
          <w:szCs w:val="22"/>
        </w:rPr>
        <w:t>t</w:t>
      </w:r>
      <w:r w:rsidRPr="007E601D">
        <w:rPr>
          <w:rFonts w:ascii="Arial" w:hAnsi="Arial" w:cs="Arial"/>
          <w:color w:val="000009"/>
          <w:sz w:val="22"/>
          <w:szCs w:val="22"/>
        </w:rPr>
        <w:t>u vr</w:t>
      </w:r>
      <w:r w:rsidRPr="007E601D">
        <w:rPr>
          <w:rFonts w:ascii="Arial" w:hAnsi="Arial" w:cs="Arial"/>
          <w:color w:val="000009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9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9"/>
          <w:sz w:val="22"/>
          <w:szCs w:val="22"/>
        </w:rPr>
        <w:t>nos</w:t>
      </w:r>
      <w:r w:rsidRPr="007E601D">
        <w:rPr>
          <w:rFonts w:ascii="Arial" w:hAnsi="Arial" w:cs="Arial"/>
          <w:color w:val="000009"/>
          <w:spacing w:val="-25"/>
          <w:sz w:val="22"/>
          <w:szCs w:val="22"/>
        </w:rPr>
        <w:t>t</w:t>
      </w:r>
      <w:r w:rsidRPr="007E601D">
        <w:rPr>
          <w:rFonts w:ascii="Arial" w:hAnsi="Arial" w:cs="Arial"/>
          <w:color w:val="000009"/>
          <w:sz w:val="22"/>
          <w:szCs w:val="22"/>
        </w:rPr>
        <w:t>,</w:t>
      </w:r>
      <w:r w:rsidRPr="007E601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 xml:space="preserve">sa </w:t>
      </w:r>
      <w:r w:rsidRPr="007E601D">
        <w:rPr>
          <w:rFonts w:ascii="Arial" w:hAnsi="Arial" w:cs="Arial"/>
          <w:color w:val="000000"/>
          <w:spacing w:val="-5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č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z w:val="22"/>
          <w:szCs w:val="22"/>
        </w:rPr>
        <w:t>n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tim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svim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t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š</w:t>
      </w:r>
      <w:r w:rsidRPr="007E601D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vima</w:t>
      </w:r>
      <w:r w:rsidRPr="007E601D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j</w:t>
      </w:r>
      <w:r w:rsidRPr="007E601D">
        <w:rPr>
          <w:rFonts w:ascii="Arial" w:hAnsi="Arial" w:cs="Arial"/>
          <w:color w:val="000000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pon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đ</w:t>
      </w:r>
      <w:r w:rsidRPr="007E601D">
        <w:rPr>
          <w:rFonts w:ascii="Arial" w:hAnsi="Arial" w:cs="Arial"/>
          <w:color w:val="000000"/>
          <w:spacing w:val="-6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č</w:t>
      </w:r>
      <w:r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ima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 xml:space="preserve">u 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rea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7E601D">
        <w:rPr>
          <w:rFonts w:ascii="Arial" w:hAnsi="Arial" w:cs="Arial"/>
          <w:color w:val="000000"/>
          <w:sz w:val="22"/>
          <w:szCs w:val="22"/>
        </w:rPr>
        <w:t>iz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Pr="007E601D">
        <w:rPr>
          <w:rFonts w:ascii="Arial" w:hAnsi="Arial" w:cs="Arial"/>
          <w:color w:val="000000"/>
          <w:sz w:val="22"/>
          <w:szCs w:val="22"/>
        </w:rPr>
        <w:t>iji pr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m</w:t>
      </w:r>
      <w:r w:rsidRPr="007E601D">
        <w:rPr>
          <w:rFonts w:ascii="Arial" w:hAnsi="Arial" w:cs="Arial"/>
          <w:color w:val="000000"/>
          <w:spacing w:val="-8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tne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javne na</w:t>
      </w:r>
      <w:r w:rsidRPr="007E601D">
        <w:rPr>
          <w:rFonts w:ascii="Arial" w:hAnsi="Arial" w:cs="Arial"/>
          <w:color w:val="000000"/>
          <w:spacing w:val="-5"/>
          <w:sz w:val="22"/>
          <w:szCs w:val="22"/>
        </w:rPr>
        <w:t>b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v</w:t>
      </w:r>
      <w:r w:rsidRPr="007E601D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,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 tim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ć</w:t>
      </w:r>
      <w:r w:rsidRPr="007E601D">
        <w:rPr>
          <w:rFonts w:ascii="Arial" w:hAnsi="Arial" w:cs="Arial"/>
          <w:color w:val="000000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se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za</w:t>
      </w:r>
      <w:r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6"/>
          <w:sz w:val="22"/>
          <w:szCs w:val="22"/>
        </w:rPr>
        <w:t>c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nu pon</w:t>
      </w:r>
      <w:r w:rsidRPr="007E601D">
        <w:rPr>
          <w:rFonts w:ascii="Arial" w:hAnsi="Arial" w:cs="Arial"/>
          <w:color w:val="000000"/>
          <w:spacing w:val="-10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z w:val="22"/>
          <w:szCs w:val="22"/>
        </w:rPr>
        <w:t>zim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ti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 xml:space="preserve">u 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6"/>
          <w:sz w:val="22"/>
          <w:szCs w:val="22"/>
        </w:rPr>
        <w:t>b</w:t>
      </w:r>
      <w:r w:rsidRPr="007E601D">
        <w:rPr>
          <w:rFonts w:ascii="Arial" w:hAnsi="Arial" w:cs="Arial"/>
          <w:color w:val="000000"/>
          <w:sz w:val="22"/>
          <w:szCs w:val="22"/>
        </w:rPr>
        <w:t>z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7E601D">
        <w:rPr>
          <w:rFonts w:ascii="Arial" w:hAnsi="Arial" w:cs="Arial"/>
          <w:color w:val="000000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c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n</w:t>
      </w:r>
      <w:r w:rsidRPr="007E601D">
        <w:rPr>
          <w:rFonts w:ascii="Arial" w:hAnsi="Arial" w:cs="Arial"/>
          <w:color w:val="000000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6"/>
          <w:sz w:val="22"/>
          <w:szCs w:val="22"/>
        </w:rPr>
        <w:t>b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z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za</w:t>
      </w:r>
      <w:r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>t</w:t>
      </w:r>
      <w:r w:rsidRPr="007E601D">
        <w:rPr>
          <w:rFonts w:ascii="Arial" w:hAnsi="Arial" w:cs="Arial"/>
          <w:color w:val="000000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v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nos</w:t>
      </w:r>
      <w:r w:rsidRPr="007E601D">
        <w:rPr>
          <w:rFonts w:ascii="Arial" w:hAnsi="Arial" w:cs="Arial"/>
          <w:color w:val="000000"/>
          <w:spacing w:val="-25"/>
          <w:sz w:val="22"/>
          <w:szCs w:val="22"/>
        </w:rPr>
        <w:t>t</w:t>
      </w:r>
      <w:r w:rsidRPr="007E601D">
        <w:rPr>
          <w:rFonts w:ascii="Arial" w:hAnsi="Arial" w:cs="Arial"/>
          <w:color w:val="000000"/>
          <w:sz w:val="22"/>
          <w:szCs w:val="22"/>
        </w:rPr>
        <w:t>.</w:t>
      </w:r>
      <w:r w:rsidRPr="007E601D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 toku realzacije ugovora cene se ne mogu menjati.</w:t>
      </w:r>
    </w:p>
    <w:p w:rsidR="00C54212" w:rsidRPr="007E601D" w:rsidRDefault="00C54212" w:rsidP="00C54212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 xml:space="preserve">Ukupna procenjena vrednost javne nabavke:  </w:t>
      </w:r>
      <w:r>
        <w:rPr>
          <w:rFonts w:ascii="Arial" w:hAnsi="Arial" w:cs="Arial"/>
          <w:sz w:val="22"/>
          <w:szCs w:val="22"/>
          <w:lang w:val="sr-Latn-RS"/>
        </w:rPr>
        <w:t>22</w:t>
      </w:r>
      <w:r w:rsidRPr="007E601D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.</w:t>
      </w:r>
      <w:r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500</w:t>
      </w:r>
      <w:r w:rsidRPr="007E601D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,</w:t>
      </w:r>
      <w:r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00</w:t>
      </w:r>
      <w:r w:rsidRPr="007E601D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dinara bez PDV-a</w:t>
      </w:r>
    </w:p>
    <w:p w:rsidR="00C54212" w:rsidRPr="007E601D" w:rsidRDefault="00C54212" w:rsidP="00C54212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>NAPOMENA PRAZNA POLjA POPUNjAVA PONUĐAČ</w:t>
      </w:r>
    </w:p>
    <w:p w:rsidR="00C54212" w:rsidRPr="007E601D" w:rsidRDefault="00C54212" w:rsidP="00C54212">
      <w:pPr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7E601D">
        <w:rPr>
          <w:rFonts w:ascii="Arial" w:eastAsia="TimesNewRomanPSMT" w:hAnsi="Arial" w:cs="Arial"/>
          <w:b/>
          <w:bCs/>
          <w:sz w:val="22"/>
          <w:szCs w:val="22"/>
        </w:rPr>
        <w:t>Rok važenja ponude:_______</w:t>
      </w: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 dana od dana otvaranja ponude.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(Minimalni rok važenja ponude je </w:t>
      </w:r>
      <w:r w:rsidRPr="007E601D">
        <w:rPr>
          <w:rFonts w:ascii="Arial" w:eastAsia="TimesNewRomanPSMT" w:hAnsi="Arial" w:cs="Arial"/>
          <w:bCs/>
          <w:sz w:val="22"/>
          <w:szCs w:val="22"/>
          <w:lang w:val="sr-Latn-CS"/>
        </w:rPr>
        <w:t>3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0 dana).</w:t>
      </w:r>
    </w:p>
    <w:p w:rsidR="00C54212" w:rsidRPr="007E601D" w:rsidRDefault="00C54212" w:rsidP="00C54212">
      <w:pPr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Uslovi plaćanja:  ___________ dana. 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(Minimalni rok plaćanja </w:t>
      </w:r>
      <w:r>
        <w:rPr>
          <w:rFonts w:ascii="Arial" w:eastAsia="TimesNewRomanPSMT" w:hAnsi="Arial" w:cs="Arial"/>
          <w:bCs/>
          <w:sz w:val="22"/>
          <w:szCs w:val="22"/>
          <w:lang w:val="sr-Cyrl-CS"/>
        </w:rPr>
        <w:t>8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dana, maksimalno </w:t>
      </w:r>
      <w:r>
        <w:rPr>
          <w:rFonts w:ascii="Arial" w:eastAsia="TimesNewRomanPSMT" w:hAnsi="Arial" w:cs="Arial"/>
          <w:bCs/>
          <w:sz w:val="22"/>
          <w:szCs w:val="22"/>
          <w:lang w:val="sr-Latn-RS"/>
        </w:rPr>
        <w:t>45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dana)</w:t>
      </w:r>
    </w:p>
    <w:p w:rsidR="00C54212" w:rsidRDefault="00C54212" w:rsidP="00C54212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Rok isporuke:  _______  dana od dana</w:t>
      </w:r>
      <w:r w:rsidRPr="007E601D">
        <w:rPr>
          <w:rFonts w:ascii="Arial" w:eastAsia="TimesNewRomanPSMT" w:hAnsi="Arial" w:cs="Arial"/>
          <w:b/>
          <w:bCs/>
          <w:sz w:val="22"/>
          <w:szCs w:val="22"/>
        </w:rPr>
        <w:t xml:space="preserve"> potpisivanja ugovora</w:t>
      </w:r>
      <w:r w:rsidR="00E153E0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</w:t>
      </w:r>
      <w:r w:rsidR="00E153E0">
        <w:rPr>
          <w:rFonts w:ascii="Arial" w:eastAsia="TimesNewRomanPSMT" w:hAnsi="Arial" w:cs="Arial"/>
          <w:b/>
          <w:bCs/>
          <w:sz w:val="22"/>
          <w:szCs w:val="22"/>
        </w:rPr>
        <w:t>(maksimalno 10 dana</w:t>
      </w:r>
      <w:r w:rsidRPr="00C54212">
        <w:rPr>
          <w:rFonts w:ascii="Arial" w:eastAsia="TimesNewRomanPSMT" w:hAnsi="Arial" w:cs="Arial"/>
          <w:b/>
          <w:bCs/>
          <w:sz w:val="22"/>
          <w:szCs w:val="22"/>
          <w:highlight w:val="yellow"/>
        </w:rPr>
        <w:t>)</w:t>
      </w:r>
    </w:p>
    <w:p w:rsidR="00C54212" w:rsidRPr="007E601D" w:rsidRDefault="00C54212" w:rsidP="00C54212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>
        <w:rPr>
          <w:rFonts w:ascii="Arial" w:eastAsia="TimesNewRomanPSMT" w:hAnsi="Arial" w:cs="Arial"/>
          <w:b/>
          <w:bCs/>
          <w:sz w:val="22"/>
          <w:szCs w:val="22"/>
        </w:rPr>
        <w:t>Garancija __________ meseci</w:t>
      </w:r>
      <w:r w:rsidR="00E153E0">
        <w:rPr>
          <w:rFonts w:ascii="Arial" w:eastAsia="TimesNewRomanPSMT" w:hAnsi="Arial" w:cs="Arial"/>
          <w:b/>
          <w:bCs/>
          <w:sz w:val="22"/>
          <w:szCs w:val="22"/>
        </w:rPr>
        <w:t xml:space="preserve"> (minimalno 24 meseca).</w:t>
      </w:r>
    </w:p>
    <w:p w:rsidR="00C54212" w:rsidRPr="007E601D" w:rsidRDefault="00C54212" w:rsidP="00C54212">
      <w:pPr>
        <w:widowControl w:val="0"/>
        <w:autoSpaceDE w:val="0"/>
        <w:autoSpaceDN w:val="0"/>
        <w:adjustRightInd w:val="0"/>
        <w:spacing w:line="278" w:lineRule="exact"/>
        <w:ind w:right="196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bCs/>
          <w:sz w:val="22"/>
          <w:szCs w:val="22"/>
          <w:lang w:val="sr-Cyrl-CS"/>
        </w:rPr>
        <w:t>Reklamacija na isporučena dobra:</w:t>
      </w:r>
      <w:r w:rsidRPr="007E601D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Izabrani ponuđač je dužan da isporuči dobra koja u potpunosti odgovaraju podacima datim u ponudi. U slučaju da se prilikom kvalitativne kontrole isporučenih dobara ispostavi da ist</w:t>
      </w:r>
      <w:r w:rsidRPr="007E601D">
        <w:rPr>
          <w:rFonts w:ascii="Arial" w:hAnsi="Arial" w:cs="Arial"/>
          <w:sz w:val="22"/>
          <w:szCs w:val="22"/>
          <w:lang w:val="sr-Cyrl-CS"/>
        </w:rPr>
        <w:t>a</w:t>
      </w:r>
      <w:r w:rsidRPr="007E601D">
        <w:rPr>
          <w:rFonts w:ascii="Arial" w:hAnsi="Arial" w:cs="Arial"/>
          <w:sz w:val="22"/>
          <w:szCs w:val="22"/>
        </w:rPr>
        <w:t xml:space="preserve"> ne odgovaraju podacima datim u ponudi, ponuđač je dužan da izvrši zamenu u roku od 5 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radna </w:t>
      </w:r>
      <w:r w:rsidRPr="007E601D">
        <w:rPr>
          <w:rFonts w:ascii="Arial" w:hAnsi="Arial" w:cs="Arial"/>
          <w:sz w:val="22"/>
          <w:szCs w:val="22"/>
        </w:rPr>
        <w:t>dana od dana prijema reklamacije. U suprotnom, naručilac ima pravo da raskine ugovor.</w:t>
      </w:r>
    </w:p>
    <w:p w:rsidR="00C54212" w:rsidRPr="00C54212" w:rsidRDefault="00C54212" w:rsidP="00C54212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>Mesto isporuke:</w:t>
      </w:r>
      <w:r w:rsidRPr="007E601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Cena</w:t>
      </w:r>
      <w:r w:rsidRPr="007E601D">
        <w:rPr>
          <w:rFonts w:ascii="Arial" w:hAnsi="Arial" w:cs="Arial"/>
          <w:sz w:val="22"/>
          <w:szCs w:val="22"/>
        </w:rPr>
        <w:t xml:space="preserve"> naznačena u ponudi podrazumeva f-co magacin </w:t>
      </w:r>
      <w:r>
        <w:rPr>
          <w:rFonts w:ascii="Arial" w:hAnsi="Arial" w:cs="Arial"/>
          <w:sz w:val="22"/>
          <w:szCs w:val="22"/>
        </w:rPr>
        <w:t>kupca.</w:t>
      </w:r>
    </w:p>
    <w:p w:rsidR="00C54212" w:rsidRPr="007E601D" w:rsidRDefault="00C54212" w:rsidP="00C54212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>Rok važenja ugovora: do izvršenja ugovornih obaveza.</w:t>
      </w:r>
    </w:p>
    <w:p w:rsidR="00C54212" w:rsidRPr="007E601D" w:rsidRDefault="00C54212" w:rsidP="00C54212">
      <w:pPr>
        <w:rPr>
          <w:rFonts w:ascii="Arial" w:hAnsi="Arial" w:cs="Arial"/>
          <w:sz w:val="22"/>
          <w:szCs w:val="22"/>
        </w:rPr>
      </w:pPr>
    </w:p>
    <w:p w:rsidR="00C54212" w:rsidRPr="007E601D" w:rsidRDefault="00C54212" w:rsidP="00C54212">
      <w:pPr>
        <w:rPr>
          <w:rFonts w:ascii="Arial" w:hAnsi="Arial" w:cs="Arial"/>
          <w:iCs/>
          <w:sz w:val="22"/>
          <w:szCs w:val="22"/>
        </w:rPr>
      </w:pPr>
      <w:r w:rsidRPr="007E601D">
        <w:rPr>
          <w:rFonts w:ascii="Arial" w:hAnsi="Arial" w:cs="Arial"/>
          <w:iCs/>
          <w:sz w:val="22"/>
          <w:szCs w:val="22"/>
        </w:rPr>
        <w:t>U _</w:t>
      </w:r>
      <w:r>
        <w:rPr>
          <w:rFonts w:ascii="Arial" w:hAnsi="Arial" w:cs="Arial"/>
          <w:iCs/>
          <w:sz w:val="22"/>
          <w:szCs w:val="22"/>
        </w:rPr>
        <w:t>________________</w:t>
      </w:r>
      <w:r w:rsidRPr="007E601D">
        <w:rPr>
          <w:rFonts w:ascii="Arial" w:hAnsi="Arial" w:cs="Arial"/>
          <w:iCs/>
          <w:sz w:val="22"/>
          <w:szCs w:val="22"/>
        </w:rPr>
        <w:t xml:space="preserve">.god.                                                                                 </w:t>
      </w:r>
      <w:r w:rsidR="00C6153A">
        <w:rPr>
          <w:rFonts w:ascii="Arial" w:hAnsi="Arial" w:cs="Arial"/>
          <w:iCs/>
          <w:sz w:val="22"/>
          <w:szCs w:val="22"/>
        </w:rPr>
        <w:t xml:space="preserve">           </w:t>
      </w:r>
      <w:r w:rsidRPr="007E601D">
        <w:rPr>
          <w:rFonts w:ascii="Arial" w:hAnsi="Arial" w:cs="Arial"/>
          <w:iCs/>
          <w:sz w:val="22"/>
          <w:szCs w:val="22"/>
        </w:rPr>
        <w:t xml:space="preserve"> M.P.              </w:t>
      </w:r>
      <w:r w:rsidRPr="007E601D">
        <w:rPr>
          <w:rFonts w:ascii="Arial" w:hAnsi="Arial" w:cs="Arial"/>
          <w:iCs/>
          <w:sz w:val="22"/>
          <w:szCs w:val="22"/>
          <w:lang w:val="sr-Cyrl-CS"/>
        </w:rPr>
        <w:t xml:space="preserve">        </w:t>
      </w:r>
      <w:r w:rsidRPr="007E601D">
        <w:rPr>
          <w:rFonts w:ascii="Arial" w:hAnsi="Arial" w:cs="Arial"/>
          <w:iCs/>
          <w:sz w:val="22"/>
          <w:szCs w:val="22"/>
        </w:rPr>
        <w:t xml:space="preserve"> ______________________</w:t>
      </w:r>
    </w:p>
    <w:p w:rsidR="00C678D0" w:rsidRPr="007F3271" w:rsidRDefault="00C54212" w:rsidP="00C54212">
      <w:pPr>
        <w:spacing w:line="276" w:lineRule="auto"/>
        <w:rPr>
          <w:b/>
          <w:sz w:val="22"/>
          <w:szCs w:val="22"/>
        </w:rPr>
        <w:sectPr w:rsidR="00C678D0" w:rsidRPr="007F3271">
          <w:pgSz w:w="15840" w:h="12240" w:orient="landscape"/>
          <w:pgMar w:top="567" w:right="851" w:bottom="567" w:left="794" w:header="709" w:footer="709" w:gutter="0"/>
          <w:cols w:space="720"/>
        </w:sectPr>
      </w:pP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</w:p>
    <w:p w:rsidR="00C678D0" w:rsidRPr="007F3271" w:rsidRDefault="00C678D0" w:rsidP="00C678D0">
      <w:pPr>
        <w:spacing w:line="276" w:lineRule="auto"/>
        <w:rPr>
          <w:b/>
          <w:sz w:val="22"/>
          <w:szCs w:val="22"/>
        </w:rPr>
      </w:pPr>
    </w:p>
    <w:p w:rsidR="00C678D0" w:rsidRPr="007F3271" w:rsidRDefault="00C678D0" w:rsidP="00C678D0">
      <w:pPr>
        <w:rPr>
          <w:b/>
          <w:sz w:val="22"/>
          <w:szCs w:val="22"/>
          <w:lang w:val="sr-Latn-CS"/>
        </w:rPr>
      </w:pPr>
      <w:r w:rsidRPr="007F3271">
        <w:rPr>
          <w:b/>
          <w:sz w:val="22"/>
          <w:szCs w:val="22"/>
          <w:lang w:val="sr-Latn-CS"/>
        </w:rPr>
        <w:t>1)OPŠTI PODACI O 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8"/>
      </w:tblGrid>
      <w:tr w:rsidR="00C678D0" w:rsidRPr="007F3271" w:rsidTr="00C678D0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7F3271">
              <w:rPr>
                <w:b/>
                <w:sz w:val="22"/>
                <w:szCs w:val="22"/>
                <w:lang w:val="sr-Latn-CS"/>
              </w:rPr>
              <w:t>POPUNjAVA PONUĐAČ</w:t>
            </w: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Naziv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 xml:space="preserve"> Sedište i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Matični broj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PIB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 xml:space="preserve"> Ime osobe za kontakt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Elektronska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Telefon/telefaks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Broj računa i naziv banke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Lice ovlašćeno za potpisivanje ugovora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</w:tbl>
    <w:p w:rsidR="00C678D0" w:rsidRPr="007F3271" w:rsidRDefault="00C678D0" w:rsidP="00C678D0">
      <w:pPr>
        <w:rPr>
          <w:sz w:val="22"/>
          <w:szCs w:val="22"/>
          <w:lang w:val="sr-Latn-CS"/>
        </w:rPr>
      </w:pPr>
    </w:p>
    <w:p w:rsidR="00C678D0" w:rsidRPr="007F3271" w:rsidRDefault="00C678D0" w:rsidP="00C678D0">
      <w:pPr>
        <w:rPr>
          <w:b/>
          <w:sz w:val="22"/>
          <w:szCs w:val="22"/>
          <w:u w:val="single"/>
          <w:lang w:val="sr-Latn-CS"/>
        </w:rPr>
      </w:pPr>
    </w:p>
    <w:p w:rsidR="00C678D0" w:rsidRPr="007F3271" w:rsidRDefault="00C678D0" w:rsidP="00C678D0">
      <w:pPr>
        <w:rPr>
          <w:b/>
          <w:sz w:val="22"/>
          <w:szCs w:val="22"/>
          <w:u w:val="single"/>
          <w:lang w:val="sr-Latn-CS"/>
        </w:rPr>
      </w:pPr>
      <w:r w:rsidRPr="007F3271">
        <w:rPr>
          <w:b/>
          <w:sz w:val="22"/>
          <w:szCs w:val="22"/>
          <w:u w:val="single"/>
          <w:lang w:val="sr-Latn-CS"/>
        </w:rPr>
        <w:t xml:space="preserve">2) PONUDA  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5"/>
        <w:gridCol w:w="4680"/>
      </w:tblGrid>
      <w:tr w:rsidR="00C678D0" w:rsidRPr="007F3271" w:rsidTr="00C678D0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8D0" w:rsidRPr="007F3271" w:rsidRDefault="00C678D0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7F3271">
              <w:rPr>
                <w:b/>
                <w:sz w:val="22"/>
                <w:szCs w:val="22"/>
                <w:lang w:val="sr-Latn-CS"/>
              </w:rPr>
              <w:t>POPUNjAVA PONUĐAČ</w:t>
            </w:r>
          </w:p>
        </w:tc>
      </w:tr>
      <w:tr w:rsidR="00C678D0" w:rsidRPr="007F3271" w:rsidTr="00C678D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D0" w:rsidRPr="007F3271" w:rsidRDefault="00C678D0">
            <w:pPr>
              <w:jc w:val="both"/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 xml:space="preserve">Ponuđena cena bez PDV-a u dinarima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D0" w:rsidRPr="007F3271" w:rsidRDefault="00C678D0">
            <w:pPr>
              <w:snapToGrid w:val="0"/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 xml:space="preserve">Iznos PDV-a u dinarima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D0" w:rsidRPr="007F3271" w:rsidRDefault="00C678D0">
            <w:pPr>
              <w:jc w:val="both"/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Ponuđena cena sa PDV-om u dinarima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AC4" w:rsidRPr="00752AC4" w:rsidRDefault="00752AC4" w:rsidP="00752AC4">
            <w:pPr>
              <w:rPr>
                <w:sz w:val="22"/>
                <w:szCs w:val="22"/>
                <w:lang w:val="sr-Latn-CS"/>
              </w:rPr>
            </w:pPr>
            <w:r w:rsidRPr="00752AC4">
              <w:rPr>
                <w:sz w:val="22"/>
                <w:szCs w:val="22"/>
                <w:lang w:val="sr-Latn-CS"/>
              </w:rPr>
              <w:t xml:space="preserve">Rok </w:t>
            </w:r>
            <w:r w:rsidR="00C6153A">
              <w:rPr>
                <w:sz w:val="22"/>
                <w:szCs w:val="22"/>
                <w:lang w:val="sr-Latn-CS"/>
              </w:rPr>
              <w:t>plaćanja nemože biti kraći od 8</w:t>
            </w:r>
            <w:r w:rsidRPr="00752AC4">
              <w:rPr>
                <w:sz w:val="22"/>
                <w:szCs w:val="22"/>
                <w:lang w:val="sr-Latn-CS"/>
              </w:rPr>
              <w:t xml:space="preserve"> </w:t>
            </w:r>
            <w:r w:rsidR="00C6153A">
              <w:rPr>
                <w:sz w:val="22"/>
                <w:szCs w:val="22"/>
                <w:lang w:val="sr-Latn-CS"/>
              </w:rPr>
              <w:t xml:space="preserve">niti duži od 45 dana od dana </w:t>
            </w:r>
            <w:r w:rsidRPr="00752AC4">
              <w:rPr>
                <w:sz w:val="22"/>
                <w:szCs w:val="22"/>
                <w:lang w:val="sr-Latn-CS"/>
              </w:rPr>
              <w:t>ispostavljenog</w:t>
            </w:r>
            <w:r w:rsidR="00C6153A">
              <w:rPr>
                <w:sz w:val="22"/>
                <w:szCs w:val="22"/>
                <w:lang w:val="sr-Latn-CS"/>
              </w:rPr>
              <w:t xml:space="preserve"> računa</w:t>
            </w:r>
            <w:r w:rsidRPr="00752AC4">
              <w:rPr>
                <w:sz w:val="22"/>
                <w:szCs w:val="22"/>
                <w:lang w:val="sr-Latn-CS"/>
              </w:rPr>
              <w:t xml:space="preserve"> nakon isporuke dobara koja su predmet ovog ugovora. </w:t>
            </w:r>
          </w:p>
          <w:p w:rsidR="00C678D0" w:rsidRPr="007F3271" w:rsidRDefault="00C678D0">
            <w:pPr>
              <w:rPr>
                <w:sz w:val="22"/>
                <w:szCs w:val="22"/>
                <w:lang w:val="sr-Latn-CS"/>
              </w:rPr>
            </w:pPr>
            <w:r w:rsidRPr="007F3271">
              <w:rPr>
                <w:sz w:val="22"/>
                <w:szCs w:val="22"/>
                <w:lang w:val="sr-Latn-CS"/>
              </w:rPr>
              <w:t>Avansno plaćanje nije dozvoljeno.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C678D0" w:rsidRPr="007F3271" w:rsidTr="00C678D0">
        <w:trPr>
          <w:trHeight w:val="62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53A" w:rsidRPr="007E601D" w:rsidRDefault="00C6153A" w:rsidP="00C6153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Rok važenja ponude</w:t>
            </w:r>
          </w:p>
          <w:p w:rsidR="00C678D0" w:rsidRPr="007F3271" w:rsidRDefault="00C6153A" w:rsidP="00C6153A">
            <w:pPr>
              <w:rPr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(Vreme važenja ponude ne kraće od 30 dana  </w:t>
            </w:r>
            <w:r w:rsidRPr="007E601D">
              <w:rPr>
                <w:rFonts w:ascii="Arial" w:eastAsia="TimesNewRomanPSMT" w:hAnsi="Arial" w:cs="Arial"/>
                <w:sz w:val="22"/>
                <w:szCs w:val="22"/>
              </w:rPr>
              <w:t>(„Sl. glasnik RS” br.91/2019 u daljem tekstu: Zakon)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7F3271" w:rsidRDefault="00C678D0">
            <w:pPr>
              <w:snapToGrid w:val="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C678D0" w:rsidRPr="0022296D" w:rsidTr="00C678D0">
        <w:trPr>
          <w:trHeight w:val="41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8D0" w:rsidRPr="0022296D" w:rsidRDefault="00C678D0" w:rsidP="00E153E0">
            <w:pPr>
              <w:rPr>
                <w:sz w:val="22"/>
                <w:szCs w:val="22"/>
              </w:rPr>
            </w:pPr>
            <w:r w:rsidRPr="0022296D">
              <w:rPr>
                <w:sz w:val="22"/>
                <w:szCs w:val="22"/>
              </w:rPr>
              <w:t>Rok z</w:t>
            </w:r>
            <w:r w:rsidR="00752AC4" w:rsidRPr="0022296D">
              <w:rPr>
                <w:sz w:val="22"/>
                <w:szCs w:val="22"/>
              </w:rPr>
              <w:t>a isporuku ne</w:t>
            </w:r>
            <w:r w:rsidR="00C6153A" w:rsidRPr="0022296D">
              <w:rPr>
                <w:sz w:val="22"/>
                <w:szCs w:val="22"/>
              </w:rPr>
              <w:t xml:space="preserve"> </w:t>
            </w:r>
            <w:r w:rsidR="00752AC4" w:rsidRPr="0022296D">
              <w:rPr>
                <w:sz w:val="22"/>
                <w:szCs w:val="22"/>
              </w:rPr>
              <w:t xml:space="preserve">može biti duži od </w:t>
            </w:r>
            <w:r w:rsidR="00E153E0" w:rsidRPr="0022296D">
              <w:rPr>
                <w:sz w:val="22"/>
                <w:szCs w:val="22"/>
              </w:rPr>
              <w:t>1</w:t>
            </w:r>
            <w:r w:rsidR="00752AC4" w:rsidRPr="0022296D">
              <w:rPr>
                <w:sz w:val="22"/>
                <w:szCs w:val="22"/>
              </w:rPr>
              <w:t>0</w:t>
            </w:r>
            <w:r w:rsidRPr="0022296D">
              <w:rPr>
                <w:sz w:val="22"/>
                <w:szCs w:val="22"/>
              </w:rPr>
              <w:t xml:space="preserve"> dana od dana potpisivanja ugovora.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D0" w:rsidRPr="0022296D" w:rsidRDefault="00C678D0">
            <w:pPr>
              <w:rPr>
                <w:sz w:val="22"/>
                <w:szCs w:val="22"/>
                <w:lang w:val="sr-Latn-CS"/>
              </w:rPr>
            </w:pPr>
          </w:p>
        </w:tc>
      </w:tr>
    </w:tbl>
    <w:p w:rsidR="00C678D0" w:rsidRPr="007F3271" w:rsidRDefault="00C678D0" w:rsidP="00C678D0">
      <w:pPr>
        <w:jc w:val="both"/>
        <w:rPr>
          <w:sz w:val="22"/>
          <w:szCs w:val="22"/>
          <w:lang w:val="sr-Latn-CS"/>
        </w:rPr>
      </w:pPr>
    </w:p>
    <w:p w:rsidR="00C678D0" w:rsidRPr="007F3271" w:rsidRDefault="00C678D0" w:rsidP="00C678D0">
      <w:pPr>
        <w:jc w:val="both"/>
        <w:rPr>
          <w:sz w:val="22"/>
          <w:szCs w:val="22"/>
          <w:lang w:val="sr-Latn-CS"/>
        </w:rPr>
      </w:pPr>
    </w:p>
    <w:p w:rsidR="00C678D0" w:rsidRPr="007F3271" w:rsidRDefault="00C678D0" w:rsidP="00C678D0">
      <w:pPr>
        <w:jc w:val="both"/>
        <w:rPr>
          <w:sz w:val="22"/>
          <w:szCs w:val="22"/>
          <w:lang w:val="sr-Latn-CS"/>
        </w:rPr>
      </w:pPr>
      <w:r w:rsidRPr="007F3271">
        <w:rPr>
          <w:sz w:val="22"/>
          <w:szCs w:val="22"/>
          <w:lang w:val="sr-Latn-CS"/>
        </w:rPr>
        <w:t xml:space="preserve">Napomene: </w:t>
      </w:r>
    </w:p>
    <w:p w:rsidR="00C678D0" w:rsidRPr="007F3271" w:rsidRDefault="00C678D0" w:rsidP="00C678D0">
      <w:pPr>
        <w:jc w:val="both"/>
        <w:rPr>
          <w:sz w:val="22"/>
          <w:szCs w:val="22"/>
          <w:lang w:val="sr-Latn-CS"/>
        </w:rPr>
      </w:pPr>
      <w:r w:rsidRPr="007F3271">
        <w:rPr>
          <w:sz w:val="22"/>
          <w:szCs w:val="22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C678D0" w:rsidRPr="007F3271" w:rsidRDefault="00C678D0" w:rsidP="00C678D0">
      <w:pPr>
        <w:pStyle w:val="BodyText3"/>
        <w:spacing w:after="0"/>
        <w:ind w:firstLine="227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5"/>
        <w:gridCol w:w="3097"/>
      </w:tblGrid>
      <w:tr w:rsidR="00C678D0" w:rsidRPr="007F3271" w:rsidTr="00C678D0">
        <w:tc>
          <w:tcPr>
            <w:tcW w:w="3080" w:type="dxa"/>
            <w:vAlign w:val="center"/>
            <w:hideMark/>
          </w:tcPr>
          <w:p w:rsidR="00C678D0" w:rsidRPr="007F3271" w:rsidRDefault="00C678D0">
            <w:pPr>
              <w:pStyle w:val="BodyText2"/>
              <w:spacing w:line="100" w:lineRule="atLeast"/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Datum:</w:t>
            </w:r>
          </w:p>
        </w:tc>
        <w:tc>
          <w:tcPr>
            <w:tcW w:w="3065" w:type="dxa"/>
            <w:vAlign w:val="center"/>
            <w:hideMark/>
          </w:tcPr>
          <w:p w:rsidR="00C678D0" w:rsidRPr="007F3271" w:rsidRDefault="00C678D0">
            <w:pPr>
              <w:pStyle w:val="BodyText2"/>
              <w:spacing w:line="100" w:lineRule="atLeast"/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M.P.</w:t>
            </w:r>
          </w:p>
        </w:tc>
        <w:tc>
          <w:tcPr>
            <w:tcW w:w="3097" w:type="dxa"/>
            <w:vAlign w:val="center"/>
            <w:hideMark/>
          </w:tcPr>
          <w:p w:rsidR="00C678D0" w:rsidRPr="007F3271" w:rsidRDefault="00C678D0">
            <w:pPr>
              <w:pStyle w:val="BodyText2"/>
              <w:spacing w:line="100" w:lineRule="atLeast"/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Potpis ponuđača</w:t>
            </w:r>
          </w:p>
        </w:tc>
      </w:tr>
      <w:tr w:rsidR="00C678D0" w:rsidRPr="007F3271" w:rsidTr="00C678D0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78D0" w:rsidRPr="007F3271" w:rsidRDefault="00C678D0">
            <w:pPr>
              <w:pStyle w:val="BodyText2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065" w:type="dxa"/>
          </w:tcPr>
          <w:p w:rsidR="00C678D0" w:rsidRPr="007F3271" w:rsidRDefault="00C678D0">
            <w:pPr>
              <w:pStyle w:val="BodyText2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78D0" w:rsidRPr="007F3271" w:rsidRDefault="00C678D0">
            <w:pPr>
              <w:pStyle w:val="BodyText2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678D0" w:rsidRPr="007F3271" w:rsidRDefault="00C678D0" w:rsidP="00C678D0">
      <w:pPr>
        <w:pStyle w:val="BodyText3"/>
        <w:spacing w:after="0"/>
        <w:ind w:firstLine="227"/>
        <w:jc w:val="both"/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Default="00C678D0" w:rsidP="00C678D0">
      <w:pPr>
        <w:rPr>
          <w:sz w:val="22"/>
          <w:szCs w:val="22"/>
        </w:rPr>
      </w:pPr>
    </w:p>
    <w:p w:rsidR="00C6153A" w:rsidRPr="007F3271" w:rsidRDefault="00C6153A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188"/>
      </w:tblGrid>
      <w:tr w:rsidR="00C678D0" w:rsidRPr="007F3271" w:rsidTr="00C678D0"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678D0" w:rsidRPr="007F3271" w:rsidRDefault="00C678D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F3271">
              <w:rPr>
                <w:b/>
                <w:sz w:val="22"/>
                <w:szCs w:val="22"/>
              </w:rPr>
              <w:t xml:space="preserve"> </w:t>
            </w:r>
            <w:r w:rsidRPr="007F3271">
              <w:rPr>
                <w:b/>
                <w:sz w:val="22"/>
                <w:szCs w:val="22"/>
                <w:lang w:val="sr-Cyrl-CS"/>
              </w:rPr>
              <w:t xml:space="preserve"> MODEL UGOVORA</w:t>
            </w:r>
          </w:p>
        </w:tc>
      </w:tr>
    </w:tbl>
    <w:p w:rsidR="00C678D0" w:rsidRPr="007F3271" w:rsidRDefault="00C678D0" w:rsidP="00C678D0">
      <w:pPr>
        <w:rPr>
          <w:i/>
          <w:sz w:val="22"/>
          <w:szCs w:val="22"/>
          <w:lang w:val="sr-Cyrl-CS"/>
        </w:rPr>
      </w:pPr>
      <w:r w:rsidRPr="007F3271">
        <w:rPr>
          <w:i/>
          <w:sz w:val="22"/>
          <w:szCs w:val="22"/>
          <w:lang w:val="sr-Cyrl-CS"/>
        </w:rPr>
        <w:t>Model ugovora ponuđač mora da popuni, overi pečatom i potpiše, čime potvrđuje da je saglasansa sadržinom modela ugovora.</w:t>
      </w:r>
    </w:p>
    <w:p w:rsidR="00C678D0" w:rsidRPr="007F3271" w:rsidRDefault="00C678D0" w:rsidP="00C678D0">
      <w:pPr>
        <w:jc w:val="center"/>
        <w:rPr>
          <w:b/>
          <w:sz w:val="22"/>
          <w:szCs w:val="22"/>
        </w:rPr>
      </w:pPr>
    </w:p>
    <w:p w:rsidR="00C6153A" w:rsidRDefault="00C6153A" w:rsidP="00C6153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7E601D">
        <w:rPr>
          <w:rFonts w:ascii="Arial" w:hAnsi="Arial" w:cs="Arial"/>
          <w:b/>
          <w:sz w:val="22"/>
          <w:szCs w:val="22"/>
        </w:rPr>
        <w:t>Model ugovora o kupoprodaji</w:t>
      </w:r>
    </w:p>
    <w:p w:rsidR="00C6153A" w:rsidRDefault="00C6153A" w:rsidP="00C6153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C6153A" w:rsidRPr="007E601D" w:rsidRDefault="00C6153A" w:rsidP="00C6153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C6153A" w:rsidRPr="00E153E0" w:rsidRDefault="00C6153A" w:rsidP="00C6153A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E153E0">
        <w:rPr>
          <w:rFonts w:ascii="Arial" w:hAnsi="Arial" w:cs="Arial"/>
          <w:b/>
          <w:sz w:val="22"/>
          <w:szCs w:val="22"/>
        </w:rPr>
        <w:t>UGOVOR O NABAVCI</w:t>
      </w:r>
    </w:p>
    <w:p w:rsidR="00C6153A" w:rsidRPr="007E601D" w:rsidRDefault="00C6153A" w:rsidP="00C6153A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C6153A" w:rsidRPr="007E601D" w:rsidRDefault="00C6153A" w:rsidP="00C6153A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Zaključen između:</w:t>
      </w:r>
    </w:p>
    <w:p w:rsidR="00C6153A" w:rsidRPr="007E601D" w:rsidRDefault="00C6153A" w:rsidP="00C6153A">
      <w:pPr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  <w:lang w:val="sl-SI"/>
        </w:rPr>
        <w:t xml:space="preserve">1. </w:t>
      </w:r>
      <w:r w:rsidRPr="007E601D">
        <w:rPr>
          <w:rFonts w:ascii="Arial" w:hAnsi="Arial" w:cs="Arial"/>
          <w:sz w:val="22"/>
          <w:szCs w:val="22"/>
        </w:rPr>
        <w:t xml:space="preserve">  </w:t>
      </w:r>
      <w:r w:rsidRPr="007E601D">
        <w:rPr>
          <w:rFonts w:ascii="Arial" w:hAnsi="Arial" w:cs="Arial"/>
          <w:b/>
          <w:sz w:val="22"/>
          <w:szCs w:val="22"/>
          <w:lang w:val="sr-Cyrl-CS"/>
        </w:rPr>
        <w:t>Opšte bolnice Pirot</w:t>
      </w:r>
      <w:r w:rsidRPr="007E601D">
        <w:rPr>
          <w:rFonts w:ascii="Arial" w:hAnsi="Arial" w:cs="Arial"/>
          <w:b/>
          <w:sz w:val="22"/>
          <w:szCs w:val="22"/>
          <w:lang w:val="sl-SI"/>
        </w:rPr>
        <w:t>,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ul. Vojvode Momčila bb, koju zastupa direktor dr Goran Petrović (u da</w:t>
      </w:r>
      <w:r w:rsidRPr="007E601D">
        <w:rPr>
          <w:rFonts w:ascii="Arial" w:hAnsi="Arial" w:cs="Arial"/>
          <w:sz w:val="22"/>
          <w:szCs w:val="22"/>
        </w:rPr>
        <w:t>lj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em tekstu: naručilac), sa žiro računom br. 840-832661-89, PIB: 107155690, mat.br. 17817787, s jedne strane </w:t>
      </w:r>
    </w:p>
    <w:p w:rsidR="00C6153A" w:rsidRPr="007E601D" w:rsidRDefault="00C6153A" w:rsidP="00C6153A">
      <w:pPr>
        <w:rPr>
          <w:rFonts w:ascii="Arial" w:hAnsi="Arial" w:cs="Arial"/>
          <w:sz w:val="22"/>
          <w:szCs w:val="22"/>
          <w:lang w:val="sr-Cyrl-CS"/>
        </w:rPr>
      </w:pP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</w:rPr>
        <w:t>i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l-SI"/>
        </w:rPr>
        <w:t>2. "__________________</w:t>
      </w:r>
      <w:r w:rsidRPr="007E601D">
        <w:rPr>
          <w:rFonts w:ascii="Arial" w:hAnsi="Arial" w:cs="Arial"/>
          <w:sz w:val="22"/>
          <w:szCs w:val="22"/>
        </w:rPr>
        <w:t>___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____" ____________, </w:t>
      </w:r>
      <w:r w:rsidRPr="007E601D">
        <w:rPr>
          <w:rFonts w:ascii="Arial" w:hAnsi="Arial" w:cs="Arial"/>
          <w:sz w:val="22"/>
          <w:szCs w:val="22"/>
        </w:rPr>
        <w:t>ulica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____</w:t>
      </w:r>
      <w:r w:rsidRPr="007E601D">
        <w:rPr>
          <w:rFonts w:ascii="Arial" w:hAnsi="Arial" w:cs="Arial"/>
          <w:sz w:val="22"/>
          <w:szCs w:val="22"/>
        </w:rPr>
        <w:t>___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_____________  </w:t>
      </w:r>
      <w:r w:rsidRPr="007E601D">
        <w:rPr>
          <w:rFonts w:ascii="Arial" w:hAnsi="Arial" w:cs="Arial"/>
          <w:sz w:val="22"/>
          <w:szCs w:val="22"/>
        </w:rPr>
        <w:t>br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. ____, </w:t>
      </w:r>
      <w:r w:rsidRPr="007E601D">
        <w:rPr>
          <w:rFonts w:ascii="Arial" w:hAnsi="Arial" w:cs="Arial"/>
          <w:sz w:val="22"/>
          <w:szCs w:val="22"/>
        </w:rPr>
        <w:t>koji zastupa direktor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____________________</w:t>
      </w:r>
      <w:r w:rsidRPr="007E601D">
        <w:rPr>
          <w:rFonts w:ascii="Arial" w:hAnsi="Arial" w:cs="Arial"/>
          <w:sz w:val="22"/>
          <w:szCs w:val="22"/>
        </w:rPr>
        <w:t>________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_, ( </w:t>
      </w:r>
      <w:r w:rsidRPr="007E601D">
        <w:rPr>
          <w:rFonts w:ascii="Arial" w:hAnsi="Arial" w:cs="Arial"/>
          <w:sz w:val="22"/>
          <w:szCs w:val="22"/>
        </w:rPr>
        <w:t>u dalјem tekstu: dobavljač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) </w:t>
      </w:r>
      <w:r w:rsidRPr="007E601D">
        <w:rPr>
          <w:rFonts w:ascii="Arial" w:hAnsi="Arial" w:cs="Arial"/>
          <w:sz w:val="22"/>
          <w:szCs w:val="22"/>
        </w:rPr>
        <w:t>sa žiro računom br.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__________________</w:t>
      </w:r>
      <w:r w:rsidRPr="007E601D">
        <w:rPr>
          <w:rFonts w:ascii="Arial" w:hAnsi="Arial" w:cs="Arial"/>
          <w:sz w:val="22"/>
          <w:szCs w:val="22"/>
        </w:rPr>
        <w:t xml:space="preserve">_____ 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 xml:space="preserve">kod 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____________________</w:t>
      </w:r>
      <w:r w:rsidRPr="007E601D">
        <w:rPr>
          <w:rFonts w:ascii="Arial" w:hAnsi="Arial" w:cs="Arial"/>
          <w:sz w:val="22"/>
          <w:szCs w:val="22"/>
        </w:rPr>
        <w:t>_ banke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, </w:t>
      </w:r>
      <w:r w:rsidRPr="007E601D">
        <w:rPr>
          <w:rFonts w:ascii="Arial" w:hAnsi="Arial" w:cs="Arial"/>
          <w:sz w:val="22"/>
          <w:szCs w:val="22"/>
        </w:rPr>
        <w:t>PIB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: _____________, </w:t>
      </w:r>
      <w:r w:rsidRPr="007E601D">
        <w:rPr>
          <w:rFonts w:ascii="Arial" w:hAnsi="Arial" w:cs="Arial"/>
          <w:sz w:val="22"/>
          <w:szCs w:val="22"/>
        </w:rPr>
        <w:t>mat.br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. ____________, </w:t>
      </w:r>
      <w:r w:rsidRPr="007E601D">
        <w:rPr>
          <w:rFonts w:ascii="Arial" w:hAnsi="Arial" w:cs="Arial"/>
          <w:sz w:val="22"/>
          <w:szCs w:val="22"/>
        </w:rPr>
        <w:t>s druge strane</w:t>
      </w:r>
      <w:r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</w:rPr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1.</w:t>
      </w:r>
    </w:p>
    <w:p w:rsidR="00C6153A" w:rsidRPr="00C6153A" w:rsidRDefault="00C6153A" w:rsidP="00C6153A">
      <w:pPr>
        <w:rPr>
          <w:rFonts w:ascii="Arial" w:hAnsi="Arial" w:cs="Arial"/>
          <w:b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 xml:space="preserve">Predmet  ugovora dobra:  </w:t>
      </w:r>
      <w:r w:rsidR="00E77596" w:rsidRPr="00E77596">
        <w:rPr>
          <w:rFonts w:ascii="Arial" w:hAnsi="Arial" w:cs="Arial"/>
          <w:b/>
          <w:sz w:val="22"/>
          <w:szCs w:val="22"/>
        </w:rPr>
        <w:t>Inventar za vešeraj – kolica za veš</w:t>
      </w:r>
      <w:r w:rsidRPr="00E77596">
        <w:rPr>
          <w:rFonts w:ascii="Arial" w:hAnsi="Arial" w:cs="Arial"/>
          <w:b/>
          <w:sz w:val="22"/>
          <w:szCs w:val="22"/>
        </w:rPr>
        <w:t>,</w:t>
      </w:r>
      <w:r w:rsidRPr="007E601D">
        <w:rPr>
          <w:rFonts w:ascii="Arial" w:hAnsi="Arial" w:cs="Arial"/>
          <w:b/>
          <w:sz w:val="22"/>
          <w:szCs w:val="22"/>
        </w:rPr>
        <w:t xml:space="preserve"> nabavka</w:t>
      </w:r>
      <w:r w:rsidRPr="007E601D">
        <w:rPr>
          <w:rFonts w:ascii="Arial" w:eastAsia="Arial Unicode MS" w:hAnsi="Arial" w:cs="Arial"/>
          <w:b/>
          <w:sz w:val="22"/>
          <w:szCs w:val="22"/>
        </w:rPr>
        <w:t xml:space="preserve"> br</w:t>
      </w:r>
      <w:r>
        <w:rPr>
          <w:rFonts w:ascii="Arial" w:eastAsia="Arial Unicode MS" w:hAnsi="Arial" w:cs="Arial"/>
          <w:b/>
          <w:sz w:val="22"/>
          <w:szCs w:val="22"/>
        </w:rPr>
        <w:t>:</w:t>
      </w:r>
      <w:r w:rsidR="00E77596"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sz w:val="22"/>
          <w:szCs w:val="22"/>
        </w:rPr>
        <w:t>11</w:t>
      </w:r>
      <w:r w:rsidRPr="007E601D">
        <w:rPr>
          <w:rFonts w:ascii="Arial" w:eastAsia="Arial Unicode MS" w:hAnsi="Arial" w:cs="Arial"/>
          <w:b/>
          <w:sz w:val="22"/>
          <w:szCs w:val="22"/>
        </w:rPr>
        <w:t>/202</w:t>
      </w:r>
      <w:r w:rsidR="00E77596">
        <w:rPr>
          <w:rFonts w:ascii="Arial" w:eastAsia="Arial Unicode MS" w:hAnsi="Arial" w:cs="Arial"/>
          <w:b/>
          <w:sz w:val="22"/>
          <w:szCs w:val="22"/>
        </w:rPr>
        <w:t>3</w:t>
      </w:r>
      <w:r w:rsidRPr="007E601D">
        <w:rPr>
          <w:rFonts w:ascii="Arial" w:eastAsia="Arial Unicode MS" w:hAnsi="Arial" w:cs="Arial"/>
          <w:b/>
          <w:sz w:val="22"/>
          <w:szCs w:val="22"/>
          <w:lang w:val="sr-Cyrl-CS"/>
        </w:rPr>
        <w:t>.</w:t>
      </w:r>
      <w:r>
        <w:rPr>
          <w:rFonts w:ascii="Arial" w:eastAsia="Arial Unicode MS" w:hAnsi="Arial" w:cs="Arial"/>
          <w:b/>
          <w:sz w:val="22"/>
          <w:szCs w:val="22"/>
        </w:rPr>
        <w:t xml:space="preserve"> Postupak sproveden </w:t>
      </w:r>
      <w:r w:rsidRPr="007E601D">
        <w:rPr>
          <w:rFonts w:ascii="Arial" w:hAnsi="Arial" w:cs="Arial"/>
          <w:b/>
          <w:sz w:val="22"/>
          <w:szCs w:val="22"/>
        </w:rPr>
        <w:t>postupak  nabavke  u skladu sa  čl. 27. Zakona o javnim nabavkama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(„Sl. glasnik RS” br. 91/2019 u dalјem tekstu: Zakon)</w:t>
      </w:r>
    </w:p>
    <w:p w:rsidR="00C6153A" w:rsidRPr="007E601D" w:rsidRDefault="00C6153A" w:rsidP="00C6153A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Odluk</w:t>
      </w:r>
      <w:r w:rsidRPr="007E601D">
        <w:rPr>
          <w:rFonts w:ascii="Arial" w:hAnsi="Arial" w:cs="Arial"/>
          <w:sz w:val="22"/>
          <w:szCs w:val="22"/>
          <w:lang w:val="sr-Cyrl-CS"/>
        </w:rPr>
        <w:t>a</w:t>
      </w:r>
      <w:r w:rsidRPr="007E601D">
        <w:rPr>
          <w:rFonts w:ascii="Arial" w:hAnsi="Arial" w:cs="Arial"/>
          <w:sz w:val="22"/>
          <w:szCs w:val="22"/>
        </w:rPr>
        <w:t xml:space="preserve"> o dodeli ugovora br.________ od</w:t>
      </w:r>
      <w:r>
        <w:rPr>
          <w:rFonts w:ascii="Arial" w:hAnsi="Arial" w:cs="Arial"/>
          <w:sz w:val="22"/>
          <w:szCs w:val="22"/>
        </w:rPr>
        <w:t xml:space="preserve"> ______</w:t>
      </w:r>
      <w:r w:rsidRPr="007E601D">
        <w:rPr>
          <w:rFonts w:ascii="Arial" w:hAnsi="Arial" w:cs="Arial"/>
          <w:sz w:val="22"/>
          <w:szCs w:val="22"/>
        </w:rPr>
        <w:t xml:space="preserve"> god. i ponud</w:t>
      </w:r>
      <w:r w:rsidRPr="007E601D">
        <w:rPr>
          <w:rFonts w:ascii="Arial" w:hAnsi="Arial" w:cs="Arial"/>
          <w:sz w:val="22"/>
          <w:szCs w:val="22"/>
          <w:lang w:val="sr-Cyrl-CS"/>
        </w:rPr>
        <w:t>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ponuđača </w:t>
      </w:r>
      <w:r w:rsidRPr="007E601D">
        <w:rPr>
          <w:rFonts w:ascii="Arial" w:hAnsi="Arial" w:cs="Arial"/>
          <w:sz w:val="22"/>
          <w:szCs w:val="22"/>
        </w:rPr>
        <w:t>br._______  od ___________</w:t>
      </w:r>
      <w:r>
        <w:rPr>
          <w:rFonts w:ascii="Arial" w:hAnsi="Arial" w:cs="Arial"/>
          <w:sz w:val="22"/>
          <w:szCs w:val="22"/>
        </w:rPr>
        <w:t xml:space="preserve"> su 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 xml:space="preserve">sastavni </w:t>
      </w:r>
      <w:r>
        <w:rPr>
          <w:rFonts w:ascii="Arial" w:hAnsi="Arial" w:cs="Arial"/>
          <w:sz w:val="22"/>
          <w:szCs w:val="22"/>
        </w:rPr>
        <w:t>delovi</w:t>
      </w:r>
      <w:r w:rsidRPr="007E601D">
        <w:rPr>
          <w:rFonts w:ascii="Arial" w:hAnsi="Arial" w:cs="Arial"/>
          <w:sz w:val="22"/>
          <w:szCs w:val="22"/>
        </w:rPr>
        <w:t xml:space="preserve"> ovog ugovora.</w:t>
      </w: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7E601D">
        <w:rPr>
          <w:rFonts w:ascii="Arial" w:hAnsi="Arial" w:cs="Arial"/>
          <w:sz w:val="22"/>
          <w:szCs w:val="22"/>
        </w:rPr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 2.</w:t>
      </w:r>
    </w:p>
    <w:p w:rsidR="00C6153A" w:rsidRPr="007E601D" w:rsidRDefault="00C6153A" w:rsidP="00C6153A">
      <w:pPr>
        <w:rPr>
          <w:rFonts w:ascii="Arial" w:hAnsi="Arial" w:cs="Arial"/>
          <w:sz w:val="22"/>
          <w:szCs w:val="22"/>
          <w:lang w:val="sl-SI"/>
        </w:rPr>
      </w:pPr>
      <w:r w:rsidRPr="007E601D">
        <w:rPr>
          <w:rFonts w:ascii="Arial" w:hAnsi="Arial" w:cs="Arial"/>
          <w:sz w:val="22"/>
          <w:szCs w:val="22"/>
          <w:lang w:val="sl-SI"/>
        </w:rPr>
        <w:t xml:space="preserve">            Ukupna vrednost ugovora iznosi ____________ bez PDV-a, i __________sa PDV-om.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 xml:space="preserve">Dobavljač se obavezuje da predmetna dobra isporuči po jediničnim cenama datim u ponudi. </w:t>
      </w: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</w:rPr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 3.</w:t>
      </w:r>
    </w:p>
    <w:p w:rsidR="00C6153A" w:rsidRPr="007E601D" w:rsidRDefault="00C6153A" w:rsidP="00C6153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Latn-CS"/>
        </w:rPr>
        <w:t>Cena</w:t>
      </w:r>
      <w:r w:rsidRPr="007E601D">
        <w:rPr>
          <w:rFonts w:ascii="Arial" w:hAnsi="Arial" w:cs="Arial"/>
          <w:sz w:val="22"/>
          <w:szCs w:val="22"/>
        </w:rPr>
        <w:t xml:space="preserve"> naznačena u ponudi podrazumeva fco magacin </w:t>
      </w:r>
      <w:r>
        <w:rPr>
          <w:rFonts w:ascii="Arial" w:hAnsi="Arial" w:cs="Arial"/>
          <w:sz w:val="22"/>
          <w:szCs w:val="22"/>
        </w:rPr>
        <w:t>kupca.</w:t>
      </w:r>
      <w:r w:rsidRPr="007E601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Pr="007E601D">
        <w:rPr>
          <w:rFonts w:ascii="Arial" w:hAnsi="Arial" w:cs="Arial"/>
          <w:bCs/>
          <w:sz w:val="22"/>
          <w:szCs w:val="22"/>
        </w:rPr>
        <w:t xml:space="preserve">onuđač obavezan da </w:t>
      </w:r>
      <w:r>
        <w:rPr>
          <w:rFonts w:ascii="Arial" w:hAnsi="Arial" w:cs="Arial"/>
          <w:bCs/>
          <w:sz w:val="22"/>
          <w:szCs w:val="22"/>
        </w:rPr>
        <w:t>predmetno dobro</w:t>
      </w:r>
      <w:r w:rsidRPr="007E601D">
        <w:rPr>
          <w:rFonts w:ascii="Arial" w:hAnsi="Arial" w:cs="Arial"/>
          <w:bCs/>
          <w:sz w:val="22"/>
          <w:szCs w:val="22"/>
        </w:rPr>
        <w:t xml:space="preserve"> </w:t>
      </w:r>
      <w:r w:rsidR="00E77596">
        <w:rPr>
          <w:rFonts w:ascii="Arial" w:hAnsi="Arial" w:cs="Arial"/>
          <w:bCs/>
          <w:sz w:val="22"/>
          <w:szCs w:val="22"/>
        </w:rPr>
        <w:t>pripremi za preuzimanje</w:t>
      </w:r>
      <w:r w:rsidRPr="007E601D">
        <w:rPr>
          <w:rFonts w:ascii="Arial" w:hAnsi="Arial" w:cs="Arial"/>
          <w:bCs/>
          <w:sz w:val="22"/>
          <w:szCs w:val="22"/>
        </w:rPr>
        <w:t xml:space="preserve"> u roku od </w:t>
      </w:r>
      <w:r w:rsidRPr="007E601D">
        <w:rPr>
          <w:rFonts w:ascii="Arial" w:hAnsi="Arial" w:cs="Arial"/>
          <w:bCs/>
          <w:sz w:val="22"/>
          <w:szCs w:val="22"/>
          <w:lang w:val="sr-Cyrl-CS"/>
        </w:rPr>
        <w:t>_____</w:t>
      </w:r>
      <w:r w:rsidRPr="007E601D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  <w:r w:rsidRPr="007E601D">
        <w:rPr>
          <w:rFonts w:ascii="Arial" w:hAnsi="Arial" w:cs="Arial"/>
          <w:b/>
          <w:bCs/>
          <w:sz w:val="22"/>
          <w:szCs w:val="22"/>
        </w:rPr>
        <w:t xml:space="preserve"> dana po </w:t>
      </w:r>
      <w:r>
        <w:rPr>
          <w:rFonts w:ascii="Arial" w:hAnsi="Arial" w:cs="Arial"/>
          <w:b/>
          <w:bCs/>
          <w:sz w:val="22"/>
          <w:szCs w:val="22"/>
        </w:rPr>
        <w:t>potpisivanju ugovora</w:t>
      </w:r>
      <w:r w:rsidRPr="007E601D">
        <w:rPr>
          <w:rFonts w:ascii="Arial" w:hAnsi="Arial" w:cs="Arial"/>
          <w:b/>
          <w:bCs/>
          <w:sz w:val="22"/>
          <w:szCs w:val="22"/>
        </w:rPr>
        <w:t>.</w:t>
      </w:r>
      <w:r w:rsidRPr="007E601D">
        <w:rPr>
          <w:rFonts w:ascii="Arial" w:hAnsi="Arial" w:cs="Arial"/>
          <w:bCs/>
          <w:sz w:val="22"/>
          <w:szCs w:val="22"/>
        </w:rPr>
        <w:t xml:space="preserve"> </w:t>
      </w: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7E601D">
        <w:rPr>
          <w:rFonts w:ascii="Arial" w:hAnsi="Arial" w:cs="Arial"/>
          <w:sz w:val="22"/>
          <w:szCs w:val="22"/>
        </w:rPr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4</w:t>
      </w:r>
      <w:r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C6153A" w:rsidRPr="007E601D" w:rsidRDefault="00C6153A" w:rsidP="00C6153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 xml:space="preserve">Za isporuku dobavlјač je dužan da ispostavi fakturu sa pozivom na broj ugovora po kojoj se vrši isporuka, koju je naručilac dužan platiti u roku od  </w:t>
      </w:r>
      <w:r w:rsidRPr="007E601D">
        <w:rPr>
          <w:rFonts w:ascii="Arial" w:hAnsi="Arial" w:cs="Arial"/>
          <w:b/>
          <w:sz w:val="22"/>
          <w:szCs w:val="22"/>
          <w:lang w:val="sr-Cyrl-CS"/>
        </w:rPr>
        <w:t xml:space="preserve">______ </w:t>
      </w:r>
      <w:r w:rsidRPr="007E601D">
        <w:rPr>
          <w:rFonts w:ascii="Arial" w:hAnsi="Arial" w:cs="Arial"/>
          <w:b/>
          <w:sz w:val="22"/>
          <w:szCs w:val="22"/>
        </w:rPr>
        <w:t xml:space="preserve"> dana</w:t>
      </w:r>
      <w:r w:rsidRPr="007E601D">
        <w:rPr>
          <w:rFonts w:ascii="Arial" w:hAnsi="Arial" w:cs="Arial"/>
          <w:sz w:val="22"/>
          <w:szCs w:val="22"/>
        </w:rPr>
        <w:t xml:space="preserve"> od dana fakturisanja.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>Cena je fiksna za vreme trajanja ugovora.</w:t>
      </w: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5</w:t>
      </w:r>
      <w:r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 xml:space="preserve">Ukoliko naručilac nakon </w:t>
      </w:r>
      <w:r w:rsidR="0022296D">
        <w:rPr>
          <w:rFonts w:ascii="Arial" w:hAnsi="Arial" w:cs="Arial"/>
          <w:sz w:val="22"/>
          <w:szCs w:val="22"/>
        </w:rPr>
        <w:t>preuzimanja predmetnog</w:t>
      </w:r>
      <w:r w:rsidRPr="007E601D">
        <w:rPr>
          <w:rFonts w:ascii="Arial" w:hAnsi="Arial" w:cs="Arial"/>
          <w:sz w:val="22"/>
          <w:szCs w:val="22"/>
        </w:rPr>
        <w:t xml:space="preserve"> utvrdi da nije ispoštovan kvalitet dat u ponudi ili kvalitet ili kvantitet, ima pravo da predmetnu isporuku reklamira u celini ili delu koji kvalitativno odnosno kvantitativno ne odgovara.</w:t>
      </w:r>
    </w:p>
    <w:p w:rsidR="00C6153A" w:rsidRPr="0022296D" w:rsidRDefault="00C6153A" w:rsidP="00C615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</w:rPr>
        <w:tab/>
      </w:r>
      <w:r w:rsidRPr="0022296D">
        <w:rPr>
          <w:rFonts w:ascii="Arial" w:hAnsi="Arial" w:cs="Arial"/>
          <w:sz w:val="22"/>
          <w:szCs w:val="22"/>
        </w:rPr>
        <w:t xml:space="preserve">Dobavlјač je dužan da u roku od 5 </w:t>
      </w:r>
      <w:r w:rsidRPr="0022296D">
        <w:rPr>
          <w:rFonts w:ascii="Arial" w:hAnsi="Arial" w:cs="Arial"/>
          <w:sz w:val="22"/>
          <w:szCs w:val="22"/>
          <w:lang w:val="sr-Cyrl-CS"/>
        </w:rPr>
        <w:t xml:space="preserve">radnih </w:t>
      </w:r>
      <w:r w:rsidRPr="0022296D">
        <w:rPr>
          <w:rFonts w:ascii="Arial" w:hAnsi="Arial" w:cs="Arial"/>
          <w:sz w:val="22"/>
          <w:szCs w:val="22"/>
        </w:rPr>
        <w:t>dana od dana reklamacije postupi po istoj, odnosno da isporuči novu količinu koja odgovara po kvalitetu ili da isporuči nedostajuću količinu.</w:t>
      </w:r>
    </w:p>
    <w:p w:rsidR="00C6153A" w:rsidRPr="007E601D" w:rsidRDefault="00C6153A" w:rsidP="00C6153A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6</w:t>
      </w:r>
      <w:r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>Naručilac zadržava pravo da jednostrano raskine ugovor o kupoprodaji ukoliko:</w:t>
      </w:r>
    </w:p>
    <w:p w:rsidR="00C6153A" w:rsidRPr="007E601D" w:rsidRDefault="00C6153A" w:rsidP="00C6153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 xml:space="preserve">dobavlјač ne isporuči robu </w:t>
      </w:r>
      <w:r w:rsidRPr="007E601D">
        <w:rPr>
          <w:rFonts w:ascii="Arial" w:hAnsi="Arial" w:cs="Arial"/>
          <w:bCs/>
          <w:sz w:val="22"/>
          <w:szCs w:val="22"/>
        </w:rPr>
        <w:t xml:space="preserve">po zahtevu naručioca, </w:t>
      </w:r>
    </w:p>
    <w:p w:rsidR="00C6153A" w:rsidRDefault="00C6153A" w:rsidP="00C6153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dobavlјač ne postupi u skladu sa članom 5. ovog ugovora</w:t>
      </w:r>
      <w:r w:rsidR="00E77596">
        <w:rPr>
          <w:rFonts w:ascii="Arial" w:hAnsi="Arial" w:cs="Arial"/>
          <w:sz w:val="22"/>
          <w:szCs w:val="22"/>
        </w:rPr>
        <w:t>.</w:t>
      </w:r>
    </w:p>
    <w:p w:rsidR="00E77596" w:rsidRPr="007E601D" w:rsidRDefault="00E77596" w:rsidP="00E7759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lastRenderedPageBreak/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 </w:t>
      </w:r>
      <w:r w:rsidRPr="007E601D">
        <w:rPr>
          <w:rFonts w:ascii="Arial" w:hAnsi="Arial" w:cs="Arial"/>
          <w:sz w:val="22"/>
          <w:szCs w:val="22"/>
          <w:lang w:val="sr-Cyrl-CS"/>
        </w:rPr>
        <w:t>7</w:t>
      </w:r>
      <w:r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C6153A" w:rsidRDefault="00C6153A" w:rsidP="00C6153A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>U slučajevima iz člana 6. ovog ugovora, ugovor se smatra raskinutim danom prijema obaveštenja od strane dobavlјača, kojim ga naručilac obaveštava da raskida predmetni ugovor iz razloga navednih u članu 6. ovog ugovora.</w:t>
      </w:r>
    </w:p>
    <w:p w:rsidR="00C6153A" w:rsidRPr="007E601D" w:rsidRDefault="00C6153A" w:rsidP="00C6153A">
      <w:pPr>
        <w:rPr>
          <w:rFonts w:ascii="Arial" w:hAnsi="Arial" w:cs="Arial"/>
          <w:sz w:val="22"/>
          <w:szCs w:val="22"/>
        </w:rPr>
      </w:pP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8.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 xml:space="preserve">Ugovor se zaklјučuje za vreme </w:t>
      </w:r>
      <w:r w:rsidRPr="007E601D">
        <w:rPr>
          <w:rFonts w:ascii="Arial" w:hAnsi="Arial" w:cs="Arial"/>
          <w:sz w:val="22"/>
          <w:szCs w:val="22"/>
          <w:lang w:val="sr-Cyrl-CS"/>
        </w:rPr>
        <w:t>do izvršenja ugovornih obaveza</w:t>
      </w:r>
      <w:r w:rsidRPr="007E601D">
        <w:rPr>
          <w:rFonts w:ascii="Arial" w:hAnsi="Arial" w:cs="Arial"/>
          <w:sz w:val="22"/>
          <w:szCs w:val="22"/>
        </w:rPr>
        <w:t xml:space="preserve">. </w:t>
      </w:r>
    </w:p>
    <w:p w:rsidR="00C6153A" w:rsidRPr="007E601D" w:rsidRDefault="00C6153A" w:rsidP="00C6153A">
      <w:pPr>
        <w:jc w:val="center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Član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 </w:t>
      </w:r>
      <w:r w:rsidRPr="007E601D">
        <w:rPr>
          <w:rFonts w:ascii="Arial" w:hAnsi="Arial" w:cs="Arial"/>
          <w:sz w:val="22"/>
          <w:szCs w:val="22"/>
          <w:lang w:val="sr-Cyrl-CS"/>
        </w:rPr>
        <w:t>9</w:t>
      </w:r>
      <w:r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>Za sve što nije regulisano odredbama ovog ugovora primenjuju se odredbe ZOO.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 xml:space="preserve">U slučaju spora po odredbama ovog ugovora, ugovorne strane će prvo pokušati da spor reše dogovorom, a u slučaju da se dogovor ne postigne nadležan je </w:t>
      </w:r>
      <w:r w:rsidR="00E77596">
        <w:rPr>
          <w:rFonts w:ascii="Arial" w:hAnsi="Arial" w:cs="Arial"/>
          <w:sz w:val="22"/>
          <w:szCs w:val="22"/>
        </w:rPr>
        <w:t>Privredni</w:t>
      </w:r>
      <w:r w:rsidRPr="007E601D">
        <w:rPr>
          <w:rFonts w:ascii="Arial" w:hAnsi="Arial" w:cs="Arial"/>
          <w:sz w:val="22"/>
          <w:szCs w:val="22"/>
        </w:rPr>
        <w:t xml:space="preserve"> sud u </w:t>
      </w:r>
      <w:r w:rsidRPr="007E601D">
        <w:rPr>
          <w:rFonts w:ascii="Arial" w:hAnsi="Arial" w:cs="Arial"/>
          <w:sz w:val="22"/>
          <w:szCs w:val="22"/>
          <w:lang w:val="sr-Cyrl-CS"/>
        </w:rPr>
        <w:t>Nišu</w:t>
      </w:r>
      <w:r w:rsidRPr="007E601D">
        <w:rPr>
          <w:rFonts w:ascii="Arial" w:hAnsi="Arial" w:cs="Arial"/>
          <w:sz w:val="22"/>
          <w:szCs w:val="22"/>
        </w:rPr>
        <w:t>.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  <w:t>Ovaj ugovor je sačinjen u 4 (četiri) istovetna primerka od kojih po 2 (dva) za svaku ugovornu stranu.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</w:rPr>
      </w:pP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7E601D">
        <w:rPr>
          <w:rFonts w:ascii="Arial" w:hAnsi="Arial" w:cs="Arial"/>
          <w:sz w:val="22"/>
          <w:szCs w:val="22"/>
        </w:rPr>
        <w:t>ZA NARUČIOCA</w:t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ZA DOBAVLjAČA</w:t>
      </w:r>
    </w:p>
    <w:p w:rsidR="00C6153A" w:rsidRPr="009E04F4" w:rsidRDefault="00C6153A" w:rsidP="00C6153A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 xml:space="preserve">       Opšta bolnica Pirot                                                                                                   </w:t>
      </w:r>
      <w:r w:rsidRPr="007E601D">
        <w:rPr>
          <w:rFonts w:ascii="Arial" w:hAnsi="Arial" w:cs="Arial"/>
          <w:sz w:val="22"/>
          <w:szCs w:val="22"/>
        </w:rPr>
        <w:t>DIREKTOR</w:t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7E601D">
        <w:rPr>
          <w:rFonts w:ascii="Arial" w:hAnsi="Arial" w:cs="Arial"/>
          <w:sz w:val="22"/>
          <w:szCs w:val="22"/>
        </w:rPr>
        <w:t>DIREKTOR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___________</w:t>
      </w:r>
    </w:p>
    <w:p w:rsidR="00C6153A" w:rsidRPr="007E601D" w:rsidRDefault="00C6153A" w:rsidP="00C6153A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7E601D">
        <w:rPr>
          <w:rFonts w:ascii="Arial" w:hAnsi="Arial" w:cs="Arial"/>
          <w:sz w:val="22"/>
          <w:szCs w:val="22"/>
          <w:lang w:val="sl-SI"/>
        </w:rPr>
        <w:t>_________</w:t>
      </w:r>
      <w:r w:rsidRPr="007E601D">
        <w:rPr>
          <w:rFonts w:ascii="Arial" w:hAnsi="Arial" w:cs="Arial"/>
          <w:sz w:val="22"/>
          <w:szCs w:val="22"/>
        </w:rPr>
        <w:t>_______</w:t>
      </w:r>
      <w:r w:rsidRPr="007E601D">
        <w:rPr>
          <w:rFonts w:ascii="Arial" w:hAnsi="Arial" w:cs="Arial"/>
          <w:sz w:val="22"/>
          <w:szCs w:val="22"/>
          <w:lang w:val="sl-SI"/>
        </w:rPr>
        <w:t>__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E77596">
        <w:rPr>
          <w:rFonts w:ascii="Arial" w:hAnsi="Arial" w:cs="Arial"/>
          <w:sz w:val="22"/>
          <w:szCs w:val="22"/>
          <w:lang w:val="sr-Latn-RS"/>
        </w:rPr>
        <w:t xml:space="preserve">   </w:t>
      </w:r>
      <w:r w:rsidRPr="007E601D">
        <w:rPr>
          <w:rFonts w:ascii="Arial" w:hAnsi="Arial" w:cs="Arial"/>
          <w:sz w:val="22"/>
          <w:szCs w:val="22"/>
        </w:rPr>
        <w:t xml:space="preserve">dr </w:t>
      </w:r>
      <w:r w:rsidRPr="007E601D">
        <w:rPr>
          <w:rFonts w:ascii="Arial" w:hAnsi="Arial" w:cs="Arial"/>
          <w:sz w:val="22"/>
          <w:szCs w:val="22"/>
          <w:lang w:val="sr-Cyrl-CS"/>
        </w:rPr>
        <w:t>Goran Petrov</w:t>
      </w:r>
      <w:r w:rsidRPr="007E601D">
        <w:rPr>
          <w:rFonts w:ascii="Arial" w:hAnsi="Arial" w:cs="Arial"/>
          <w:sz w:val="22"/>
          <w:szCs w:val="22"/>
        </w:rPr>
        <w:t>ić</w:t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  <w:t xml:space="preserve">             </w:t>
      </w: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6153A" w:rsidRPr="007E601D" w:rsidRDefault="00C6153A" w:rsidP="00C615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b/>
          <w:sz w:val="22"/>
          <w:szCs w:val="22"/>
          <w:lang w:val="sr-Cyrl-CS"/>
        </w:rPr>
        <w:t xml:space="preserve">NAPOMENA: 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Model ugovora ponuđač treba da popuni, parafira sve strane i potpiše, čime potvrđuje da prihvata elemente modela  ugovora. </w:t>
      </w:r>
    </w:p>
    <w:p w:rsidR="00C6153A" w:rsidRPr="007E601D" w:rsidRDefault="00C6153A" w:rsidP="00C6153A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C6153A" w:rsidRPr="007E601D" w:rsidRDefault="00C6153A" w:rsidP="00C6153A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C6153A" w:rsidRPr="007E601D" w:rsidRDefault="00C6153A" w:rsidP="00C6153A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C6153A" w:rsidRPr="007E601D" w:rsidRDefault="00C6153A" w:rsidP="00C6153A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C6153A" w:rsidRPr="007E601D" w:rsidRDefault="00C6153A" w:rsidP="00C6153A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C6153A" w:rsidRPr="007E601D" w:rsidRDefault="00C6153A" w:rsidP="00C6153A">
      <w:pPr>
        <w:rPr>
          <w:rFonts w:ascii="Arial" w:hAnsi="Arial" w:cs="Arial"/>
          <w:sz w:val="22"/>
          <w:szCs w:val="22"/>
        </w:rPr>
      </w:pPr>
    </w:p>
    <w:p w:rsidR="00C678D0" w:rsidRPr="007F3271" w:rsidRDefault="00C678D0" w:rsidP="00C678D0">
      <w:pPr>
        <w:rPr>
          <w:sz w:val="22"/>
          <w:szCs w:val="22"/>
        </w:rPr>
      </w:pPr>
    </w:p>
    <w:p w:rsidR="000A4DE6" w:rsidRPr="007F3271" w:rsidRDefault="000A4DE6">
      <w:pPr>
        <w:rPr>
          <w:sz w:val="22"/>
          <w:szCs w:val="22"/>
        </w:rPr>
      </w:pPr>
    </w:p>
    <w:sectPr w:rsidR="000A4DE6" w:rsidRPr="007F3271" w:rsidSect="00087305">
      <w:pgSz w:w="12240" w:h="15840"/>
      <w:pgMar w:top="1440" w:right="73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77" w:rsidRDefault="00A10477" w:rsidP="00752AC4">
      <w:r>
        <w:separator/>
      </w:r>
    </w:p>
  </w:endnote>
  <w:endnote w:type="continuationSeparator" w:id="0">
    <w:p w:rsidR="00A10477" w:rsidRDefault="00A10477" w:rsidP="0075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C4" w:rsidRPr="00DB6009" w:rsidRDefault="00752AC4">
    <w:pPr>
      <w:pStyle w:val="Footer"/>
      <w:jc w:val="right"/>
      <w:rPr>
        <w:b/>
        <w:i/>
        <w:sz w:val="18"/>
        <w:szCs w:val="18"/>
      </w:rPr>
    </w:pPr>
    <w:r w:rsidRPr="00DB6009">
      <w:rPr>
        <w:b/>
        <w:i/>
        <w:sz w:val="18"/>
        <w:szCs w:val="18"/>
      </w:rPr>
      <w:t xml:space="preserve">Page </w:t>
    </w:r>
    <w:r w:rsidR="00C06213" w:rsidRPr="00DB6009">
      <w:rPr>
        <w:b/>
        <w:i/>
        <w:sz w:val="18"/>
        <w:szCs w:val="18"/>
      </w:rPr>
      <w:fldChar w:fldCharType="begin"/>
    </w:r>
    <w:r w:rsidRPr="00DB6009">
      <w:rPr>
        <w:b/>
        <w:i/>
        <w:sz w:val="18"/>
        <w:szCs w:val="18"/>
      </w:rPr>
      <w:instrText xml:space="preserve"> PAGE </w:instrText>
    </w:r>
    <w:r w:rsidR="00C06213" w:rsidRPr="00DB6009">
      <w:rPr>
        <w:b/>
        <w:i/>
        <w:sz w:val="18"/>
        <w:szCs w:val="18"/>
      </w:rPr>
      <w:fldChar w:fldCharType="separate"/>
    </w:r>
    <w:r w:rsidR="00B03570">
      <w:rPr>
        <w:b/>
        <w:i/>
        <w:noProof/>
        <w:sz w:val="18"/>
        <w:szCs w:val="18"/>
      </w:rPr>
      <w:t>1</w:t>
    </w:r>
    <w:r w:rsidR="00C06213" w:rsidRPr="00DB6009">
      <w:rPr>
        <w:b/>
        <w:i/>
        <w:sz w:val="18"/>
        <w:szCs w:val="18"/>
      </w:rPr>
      <w:fldChar w:fldCharType="end"/>
    </w:r>
    <w:r w:rsidRPr="00DB6009">
      <w:rPr>
        <w:b/>
        <w:i/>
        <w:sz w:val="18"/>
        <w:szCs w:val="18"/>
      </w:rPr>
      <w:t xml:space="preserve"> of </w:t>
    </w:r>
    <w:r w:rsidR="00C06213" w:rsidRPr="00DB6009">
      <w:rPr>
        <w:b/>
        <w:i/>
        <w:sz w:val="18"/>
        <w:szCs w:val="18"/>
      </w:rPr>
      <w:fldChar w:fldCharType="begin"/>
    </w:r>
    <w:r w:rsidRPr="00DB6009">
      <w:rPr>
        <w:b/>
        <w:i/>
        <w:sz w:val="18"/>
        <w:szCs w:val="18"/>
      </w:rPr>
      <w:instrText xml:space="preserve"> NUMPAGES  </w:instrText>
    </w:r>
    <w:r w:rsidR="00C06213" w:rsidRPr="00DB6009">
      <w:rPr>
        <w:b/>
        <w:i/>
        <w:sz w:val="18"/>
        <w:szCs w:val="18"/>
      </w:rPr>
      <w:fldChar w:fldCharType="separate"/>
    </w:r>
    <w:r w:rsidR="00B03570">
      <w:rPr>
        <w:b/>
        <w:i/>
        <w:noProof/>
        <w:sz w:val="18"/>
        <w:szCs w:val="18"/>
      </w:rPr>
      <w:t>6</w:t>
    </w:r>
    <w:r w:rsidR="00C06213" w:rsidRPr="00DB6009">
      <w:rPr>
        <w:b/>
        <w:i/>
        <w:sz w:val="18"/>
        <w:szCs w:val="18"/>
      </w:rPr>
      <w:fldChar w:fldCharType="end"/>
    </w:r>
  </w:p>
  <w:p w:rsidR="00752AC4" w:rsidRPr="00DB6009" w:rsidRDefault="00752AC4">
    <w:pPr>
      <w:pStyle w:val="Foo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77" w:rsidRDefault="00A10477" w:rsidP="00752AC4">
      <w:r>
        <w:separator/>
      </w:r>
    </w:p>
  </w:footnote>
  <w:footnote w:type="continuationSeparator" w:id="0">
    <w:p w:rsidR="00A10477" w:rsidRDefault="00A10477" w:rsidP="0075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715B7"/>
    <w:multiLevelType w:val="hybridMultilevel"/>
    <w:tmpl w:val="AF524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0D33"/>
    <w:multiLevelType w:val="hybridMultilevel"/>
    <w:tmpl w:val="89028DBC"/>
    <w:lvl w:ilvl="0" w:tplc="43408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59C0"/>
    <w:multiLevelType w:val="hybridMultilevel"/>
    <w:tmpl w:val="D4A2EDA8"/>
    <w:lvl w:ilvl="0" w:tplc="8FC29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31F7E"/>
    <w:multiLevelType w:val="hybridMultilevel"/>
    <w:tmpl w:val="D6342612"/>
    <w:lvl w:ilvl="0" w:tplc="6B889B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D0"/>
    <w:rsid w:val="000078DA"/>
    <w:rsid w:val="000378D2"/>
    <w:rsid w:val="00040EEC"/>
    <w:rsid w:val="00062917"/>
    <w:rsid w:val="00087305"/>
    <w:rsid w:val="000A4DE6"/>
    <w:rsid w:val="000F66A1"/>
    <w:rsid w:val="0022296D"/>
    <w:rsid w:val="00412346"/>
    <w:rsid w:val="00573B10"/>
    <w:rsid w:val="00593E10"/>
    <w:rsid w:val="006058D3"/>
    <w:rsid w:val="007001DE"/>
    <w:rsid w:val="00752AC4"/>
    <w:rsid w:val="007F3271"/>
    <w:rsid w:val="00836B1A"/>
    <w:rsid w:val="00847644"/>
    <w:rsid w:val="00864B15"/>
    <w:rsid w:val="00963D0C"/>
    <w:rsid w:val="009C0332"/>
    <w:rsid w:val="00A10477"/>
    <w:rsid w:val="00A70557"/>
    <w:rsid w:val="00AA6C9D"/>
    <w:rsid w:val="00B03570"/>
    <w:rsid w:val="00BE5973"/>
    <w:rsid w:val="00C06213"/>
    <w:rsid w:val="00C2499D"/>
    <w:rsid w:val="00C54212"/>
    <w:rsid w:val="00C6153A"/>
    <w:rsid w:val="00C678D0"/>
    <w:rsid w:val="00D44B55"/>
    <w:rsid w:val="00D83033"/>
    <w:rsid w:val="00DB6009"/>
    <w:rsid w:val="00DE1F58"/>
    <w:rsid w:val="00DE36EA"/>
    <w:rsid w:val="00E153E0"/>
    <w:rsid w:val="00E514A7"/>
    <w:rsid w:val="00E77596"/>
    <w:rsid w:val="00F25437"/>
    <w:rsid w:val="00F25A41"/>
    <w:rsid w:val="00F80CB7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22603-0F26-4ED6-A2D5-BC3DD9C9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678D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C67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78D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78D0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78D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678D0"/>
    <w:pPr>
      <w:ind w:left="720"/>
      <w:contextualSpacing/>
    </w:pPr>
    <w:rPr>
      <w:rFonts w:ascii="YU L Swiss" w:hAnsi="YU L Swiss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52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AC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AC4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9C0332"/>
    <w:rPr>
      <w:rFonts w:ascii="YU L Swiss" w:eastAsia="Times New Roman" w:hAnsi="YU L Swis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pibolnica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ciric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boln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D6F98-4802-47F4-A5D5-EF6AF411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8993</CharactersWithSpaces>
  <SharedDoc>false</SharedDoc>
  <HLinks>
    <vt:vector size="24" baseType="variant">
      <vt:variant>
        <vt:i4>655451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javascript:__doPostBack('trvFullCPV','s44000000-0\\44500000-5\\44510000-8')</vt:lpwstr>
      </vt:variant>
      <vt:variant>
        <vt:lpwstr/>
      </vt:variant>
      <vt:variant>
        <vt:i4>655451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javascript:__doPostBack('trvFullCPV','s44000000-0\\44500000-5\\44510000-8')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Dejana Tasic</cp:lastModifiedBy>
  <cp:revision>4</cp:revision>
  <cp:lastPrinted>2023-03-17T11:37:00Z</cp:lastPrinted>
  <dcterms:created xsi:type="dcterms:W3CDTF">2023-03-17T10:21:00Z</dcterms:created>
  <dcterms:modified xsi:type="dcterms:W3CDTF">2023-03-17T12:31:00Z</dcterms:modified>
</cp:coreProperties>
</file>